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3" w:type="dxa"/>
        <w:jc w:val="center"/>
        <w:tblLook w:val="04A0" w:firstRow="1" w:lastRow="0" w:firstColumn="1" w:lastColumn="0" w:noHBand="0" w:noVBand="1"/>
      </w:tblPr>
      <w:tblGrid>
        <w:gridCol w:w="4778"/>
        <w:gridCol w:w="5245"/>
      </w:tblGrid>
      <w:tr w:rsidR="006C7F10" w:rsidRPr="00B017BB" w:rsidTr="00371926">
        <w:trPr>
          <w:trHeight w:val="711"/>
          <w:jc w:val="center"/>
        </w:trPr>
        <w:tc>
          <w:tcPr>
            <w:tcW w:w="4778" w:type="dxa"/>
            <w:shd w:val="clear" w:color="auto" w:fill="auto"/>
          </w:tcPr>
          <w:p w:rsidR="00E56B53" w:rsidRPr="00371926" w:rsidRDefault="00CC39F8" w:rsidP="00DB07C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bookmarkStart w:id="0" w:name="_GoBack"/>
            <w:bookmarkEnd w:id="0"/>
            <w:r>
              <w:rPr>
                <w:rFonts w:eastAsia="Times New Roman"/>
                <w:sz w:val="26"/>
                <w:szCs w:val="26"/>
                <w:lang w:val="en-US"/>
              </w:rPr>
              <w:t>ĐẢNG ỦY XÃ YÊN HÒA</w:t>
            </w:r>
          </w:p>
          <w:p w:rsidR="005A1997" w:rsidRDefault="005A1997" w:rsidP="00CC39F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371926">
              <w:rPr>
                <w:rFonts w:eastAsia="Times New Roman"/>
                <w:b/>
                <w:sz w:val="26"/>
                <w:szCs w:val="26"/>
                <w:lang w:val="en-US"/>
              </w:rPr>
              <w:t>B</w:t>
            </w:r>
            <w:r w:rsidR="00371926" w:rsidRPr="00371926">
              <w:rPr>
                <w:rFonts w:eastAsia="Times New Roman"/>
                <w:b/>
                <w:sz w:val="26"/>
                <w:szCs w:val="26"/>
                <w:lang w:val="en-US"/>
              </w:rPr>
              <w:t>AN CHỈ</w:t>
            </w:r>
            <w:r w:rsidR="00CC39F8">
              <w:rPr>
                <w:rFonts w:eastAsia="Times New Roman"/>
                <w:b/>
                <w:sz w:val="26"/>
                <w:szCs w:val="26"/>
                <w:lang w:val="en-US"/>
              </w:rPr>
              <w:t xml:space="preserve"> ĐẠO CHƯƠNG TRÌNH MTQG XD </w:t>
            </w:r>
            <w:r w:rsidR="00371926" w:rsidRPr="00371926">
              <w:rPr>
                <w:rFonts w:eastAsia="Times New Roman"/>
                <w:b/>
                <w:sz w:val="26"/>
                <w:szCs w:val="26"/>
                <w:lang w:val="en-US"/>
              </w:rPr>
              <w:t xml:space="preserve">NÔNG THÔN MỚI, </w:t>
            </w:r>
          </w:p>
          <w:p w:rsidR="00403907" w:rsidRPr="00371926" w:rsidRDefault="00403907" w:rsidP="00DB07C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>
              <w:rPr>
                <w:rFonts w:eastAsia="Times New Roman"/>
                <w:b/>
                <w:sz w:val="26"/>
                <w:szCs w:val="26"/>
                <w:lang w:val="en-US"/>
              </w:rPr>
              <w:t>*</w:t>
            </w:r>
          </w:p>
        </w:tc>
        <w:tc>
          <w:tcPr>
            <w:tcW w:w="5245" w:type="dxa"/>
            <w:shd w:val="clear" w:color="auto" w:fill="auto"/>
          </w:tcPr>
          <w:p w:rsidR="006C7F10" w:rsidRPr="00215A00" w:rsidRDefault="00215A00" w:rsidP="00DB07C9">
            <w:pPr>
              <w:spacing w:after="0" w:line="240" w:lineRule="auto"/>
              <w:jc w:val="center"/>
              <w:rPr>
                <w:rFonts w:eastAsia="Times New Roman"/>
                <w:b/>
                <w:sz w:val="30"/>
                <w:szCs w:val="26"/>
                <w:lang w:val="en-US"/>
              </w:rPr>
            </w:pPr>
            <w:r w:rsidRPr="00215A00">
              <w:rPr>
                <w:rFonts w:eastAsia="Times New Roman"/>
                <w:b/>
                <w:sz w:val="30"/>
                <w:szCs w:val="26"/>
                <w:lang w:val="en-US"/>
              </w:rPr>
              <w:t>ĐẢNG CỘNG SẢN VIỆT NAM</w:t>
            </w:r>
          </w:p>
          <w:p w:rsidR="006C7F10" w:rsidRPr="00215A00" w:rsidRDefault="00B24957" w:rsidP="00215A00">
            <w:pPr>
              <w:spacing w:after="0" w:line="240" w:lineRule="auto"/>
              <w:rPr>
                <w:rFonts w:eastAsia="Times New Roman"/>
                <w:szCs w:val="28"/>
                <w:lang w:val="en-US"/>
              </w:rPr>
            </w:pPr>
            <w:r>
              <w:rPr>
                <w:rFonts w:eastAsia="Times New Roman"/>
                <w:b/>
                <w:noProof/>
                <w:sz w:val="30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4D0F69" wp14:editId="33553C16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-4445</wp:posOffset>
                      </wp:positionV>
                      <wp:extent cx="26670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85pt,-.35pt" to="230.8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" strokecolor="#4579b8 [3044]"/>
                  </w:pict>
                </mc:Fallback>
              </mc:AlternateContent>
            </w:r>
          </w:p>
        </w:tc>
      </w:tr>
      <w:tr w:rsidR="006C7F10" w:rsidRPr="00B017BB" w:rsidTr="00371926">
        <w:trPr>
          <w:jc w:val="center"/>
        </w:trPr>
        <w:tc>
          <w:tcPr>
            <w:tcW w:w="4778" w:type="dxa"/>
            <w:shd w:val="clear" w:color="auto" w:fill="auto"/>
          </w:tcPr>
          <w:p w:rsidR="006C7F10" w:rsidRPr="006C7F10" w:rsidRDefault="005A1997" w:rsidP="00EC3A2D">
            <w:pPr>
              <w:spacing w:before="120"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 xml:space="preserve">Số:  </w:t>
            </w:r>
            <w:r w:rsidR="00EC3A2D">
              <w:rPr>
                <w:rFonts w:eastAsia="Times New Roman"/>
                <w:sz w:val="26"/>
                <w:szCs w:val="26"/>
                <w:lang w:val="en-US"/>
              </w:rPr>
              <w:t>03</w:t>
            </w:r>
            <w:r w:rsidR="00371926">
              <w:rPr>
                <w:rFonts w:eastAsia="Times New Roman"/>
                <w:sz w:val="26"/>
                <w:szCs w:val="26"/>
                <w:lang w:val="en-US"/>
              </w:rPr>
              <w:t xml:space="preserve"> -KH/BCĐ</w:t>
            </w:r>
          </w:p>
        </w:tc>
        <w:tc>
          <w:tcPr>
            <w:tcW w:w="5245" w:type="dxa"/>
            <w:shd w:val="clear" w:color="auto" w:fill="auto"/>
          </w:tcPr>
          <w:p w:rsidR="006C7F10" w:rsidRPr="00B017BB" w:rsidRDefault="00CC39F8" w:rsidP="00B24957">
            <w:pPr>
              <w:spacing w:before="120" w:after="0" w:line="240" w:lineRule="auto"/>
              <w:jc w:val="right"/>
              <w:rPr>
                <w:rFonts w:eastAsia="Times New Roman"/>
                <w:i/>
                <w:szCs w:val="28"/>
                <w:lang w:val="en-US"/>
              </w:rPr>
            </w:pPr>
            <w:r>
              <w:rPr>
                <w:rFonts w:eastAsia="Times New Roman"/>
                <w:i/>
                <w:szCs w:val="28"/>
                <w:lang w:val="en-US"/>
              </w:rPr>
              <w:t>Yên Hòa</w:t>
            </w:r>
            <w:r w:rsidR="005A1997">
              <w:rPr>
                <w:rFonts w:eastAsia="Times New Roman"/>
                <w:i/>
                <w:szCs w:val="28"/>
                <w:lang w:val="en-US"/>
              </w:rPr>
              <w:t xml:space="preserve">, ngày </w:t>
            </w:r>
            <w:r w:rsidR="00B24957">
              <w:rPr>
                <w:rFonts w:eastAsia="Times New Roman"/>
                <w:i/>
                <w:szCs w:val="28"/>
                <w:lang w:val="en-US"/>
              </w:rPr>
              <w:t>06</w:t>
            </w:r>
            <w:r w:rsidR="005A1997">
              <w:rPr>
                <w:rFonts w:eastAsia="Times New Roman"/>
                <w:i/>
                <w:szCs w:val="28"/>
                <w:lang w:val="en-US"/>
              </w:rPr>
              <w:t xml:space="preserve"> </w:t>
            </w:r>
            <w:r w:rsidR="00A8338F">
              <w:rPr>
                <w:rFonts w:eastAsia="Times New Roman"/>
                <w:i/>
                <w:szCs w:val="28"/>
                <w:lang w:val="en-US"/>
              </w:rPr>
              <w:t xml:space="preserve"> </w:t>
            </w:r>
            <w:r w:rsidR="006C7F10" w:rsidRPr="00B017BB">
              <w:rPr>
                <w:rFonts w:eastAsia="Times New Roman"/>
                <w:i/>
                <w:szCs w:val="28"/>
                <w:lang w:val="en-US"/>
              </w:rPr>
              <w:t xml:space="preserve">tháng </w:t>
            </w:r>
            <w:r w:rsidR="0019331C">
              <w:rPr>
                <w:rFonts w:eastAsia="Times New Roman"/>
                <w:i/>
                <w:szCs w:val="28"/>
                <w:lang w:val="en-US"/>
              </w:rPr>
              <w:t xml:space="preserve">3 </w:t>
            </w:r>
            <w:r w:rsidR="0004023D">
              <w:rPr>
                <w:rFonts w:eastAsia="Times New Roman"/>
                <w:i/>
                <w:szCs w:val="28"/>
                <w:lang w:val="en-US"/>
              </w:rPr>
              <w:t xml:space="preserve"> </w:t>
            </w:r>
            <w:r w:rsidR="006C7F10" w:rsidRPr="00B017BB">
              <w:rPr>
                <w:rFonts w:eastAsia="Times New Roman"/>
                <w:i/>
                <w:szCs w:val="28"/>
                <w:lang w:val="en-US"/>
              </w:rPr>
              <w:t>năm 20</w:t>
            </w:r>
            <w:r w:rsidR="006C7F10">
              <w:rPr>
                <w:rFonts w:eastAsia="Times New Roman"/>
                <w:i/>
                <w:szCs w:val="28"/>
                <w:lang w:val="en-US"/>
              </w:rPr>
              <w:t>2</w:t>
            </w:r>
            <w:r w:rsidR="005A1997">
              <w:rPr>
                <w:rFonts w:eastAsia="Times New Roman"/>
                <w:i/>
                <w:szCs w:val="28"/>
                <w:lang w:val="en-US"/>
              </w:rPr>
              <w:t>1</w:t>
            </w:r>
          </w:p>
        </w:tc>
      </w:tr>
    </w:tbl>
    <w:p w:rsidR="006C7F10" w:rsidRPr="00457129" w:rsidRDefault="006C7F10" w:rsidP="002A786A">
      <w:pPr>
        <w:spacing w:after="0" w:line="240" w:lineRule="auto"/>
        <w:jc w:val="center"/>
        <w:rPr>
          <w:b/>
          <w:sz w:val="36"/>
          <w:lang w:val="en-US"/>
        </w:rPr>
      </w:pPr>
    </w:p>
    <w:p w:rsidR="006C7F10" w:rsidRDefault="006C7F10" w:rsidP="002A786A">
      <w:pPr>
        <w:spacing w:after="0" w:line="240" w:lineRule="auto"/>
        <w:jc w:val="center"/>
        <w:rPr>
          <w:b/>
          <w:lang w:val="en-US"/>
        </w:rPr>
      </w:pPr>
      <w:r>
        <w:rPr>
          <w:b/>
          <w:lang w:val="en-US"/>
        </w:rPr>
        <w:t xml:space="preserve">KẾ HOẠCH </w:t>
      </w:r>
    </w:p>
    <w:p w:rsidR="005A1997" w:rsidRDefault="005A1997" w:rsidP="002A786A">
      <w:pPr>
        <w:spacing w:after="0" w:line="240" w:lineRule="auto"/>
        <w:jc w:val="center"/>
        <w:rPr>
          <w:b/>
          <w:lang w:val="en-US"/>
        </w:rPr>
      </w:pPr>
      <w:r>
        <w:rPr>
          <w:b/>
          <w:lang w:val="en-US"/>
        </w:rPr>
        <w:t xml:space="preserve">Phát động đợt thi đua cao điểm xây dựng đạt chuẩn </w:t>
      </w:r>
    </w:p>
    <w:p w:rsidR="00E44D60" w:rsidRDefault="005A1997" w:rsidP="002A786A">
      <w:pPr>
        <w:spacing w:after="0" w:line="240" w:lineRule="auto"/>
        <w:jc w:val="center"/>
        <w:rPr>
          <w:b/>
          <w:lang w:val="en-US"/>
        </w:rPr>
      </w:pPr>
      <w:r>
        <w:rPr>
          <w:b/>
          <w:lang w:val="en-US"/>
        </w:rPr>
        <w:t>huyện nông thôn mới năm 2021</w:t>
      </w:r>
    </w:p>
    <w:p w:rsidR="008B4E9C" w:rsidRPr="002A786A" w:rsidRDefault="00E76D35" w:rsidP="00C0276B">
      <w:pPr>
        <w:spacing w:before="40" w:after="0" w:line="264" w:lineRule="auto"/>
        <w:jc w:val="center"/>
        <w:rPr>
          <w:b/>
          <w:lang w:val="en-US"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2E3CB7" wp14:editId="00DC2FC5">
                <wp:simplePos x="0" y="0"/>
                <wp:positionH relativeFrom="column">
                  <wp:posOffset>2235090</wp:posOffset>
                </wp:positionH>
                <wp:positionV relativeFrom="paragraph">
                  <wp:posOffset>13887</wp:posOffset>
                </wp:positionV>
                <wp:extent cx="1719580" cy="0"/>
                <wp:effectExtent l="0" t="0" r="1397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9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03D0A7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pt,1.1pt" to="311.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" strokecolor="#4579b8 [3044]"/>
            </w:pict>
          </mc:Fallback>
        </mc:AlternateContent>
      </w:r>
      <w:r w:rsidR="006C7F10">
        <w:rPr>
          <w:b/>
          <w:lang w:val="en-US"/>
        </w:rPr>
        <w:t xml:space="preserve"> </w:t>
      </w:r>
    </w:p>
    <w:p w:rsidR="004C1247" w:rsidRDefault="00CC39F8" w:rsidP="00B9646E">
      <w:pPr>
        <w:spacing w:before="40" w:after="0" w:line="247" w:lineRule="auto"/>
        <w:ind w:firstLine="720"/>
        <w:jc w:val="both"/>
        <w:rPr>
          <w:noProof/>
          <w:szCs w:val="28"/>
          <w:lang w:val="en-US"/>
        </w:rPr>
      </w:pPr>
      <w:r>
        <w:rPr>
          <w:noProof/>
          <w:szCs w:val="28"/>
          <w:lang w:val="en-US"/>
        </w:rPr>
        <w:t xml:space="preserve">Thực hiện Kế hoạch số </w:t>
      </w:r>
      <w:r w:rsidR="00BD661C">
        <w:rPr>
          <w:noProof/>
          <w:szCs w:val="28"/>
          <w:lang w:val="en-US"/>
        </w:rPr>
        <w:t xml:space="preserve">08-KH/BCĐ </w:t>
      </w:r>
      <w:r w:rsidR="00B9646E">
        <w:rPr>
          <w:noProof/>
          <w:szCs w:val="28"/>
          <w:lang w:val="en-US"/>
        </w:rPr>
        <w:t xml:space="preserve">ngày 04/3/2021 của Ban chỉ đạo Chương trình MTQG xây dựng nông thôn mới, ĐTVM, giảm nghèo bền vững và Mỗi xã một sản phẩm. </w:t>
      </w:r>
      <w:r w:rsidR="004C1247">
        <w:rPr>
          <w:noProof/>
          <w:szCs w:val="28"/>
          <w:lang w:val="en-US"/>
        </w:rPr>
        <w:t>Ban chỉ đạo</w:t>
      </w:r>
      <w:r w:rsidR="004C1247">
        <w:rPr>
          <w:noProof/>
          <w:szCs w:val="28"/>
        </w:rPr>
        <w:t xml:space="preserve"> </w:t>
      </w:r>
      <w:r w:rsidR="004C1247">
        <w:rPr>
          <w:noProof/>
          <w:szCs w:val="28"/>
          <w:lang w:val="en-US"/>
        </w:rPr>
        <w:t>Chương trình MTQG xây dựng nông thôn mớ</w:t>
      </w:r>
      <w:r w:rsidR="00B9646E">
        <w:rPr>
          <w:noProof/>
          <w:szCs w:val="28"/>
          <w:lang w:val="en-US"/>
        </w:rPr>
        <w:t xml:space="preserve">i xã </w:t>
      </w:r>
      <w:r w:rsidR="004C1247">
        <w:rPr>
          <w:noProof/>
          <w:szCs w:val="28"/>
          <w:lang w:val="en-US"/>
        </w:rPr>
        <w:t xml:space="preserve"> xây dựng kế hoạch thực hiện đợt thi đua cao điểm xây dựng đạt chuẩn huyện nông thôn mới như sau:</w:t>
      </w:r>
    </w:p>
    <w:p w:rsidR="004C1247" w:rsidRDefault="004C1247" w:rsidP="00891D68">
      <w:pPr>
        <w:spacing w:before="40" w:after="0" w:line="247" w:lineRule="auto"/>
        <w:ind w:firstLine="720"/>
        <w:jc w:val="both"/>
        <w:rPr>
          <w:b/>
          <w:noProof/>
          <w:szCs w:val="28"/>
          <w:lang w:val="en-US"/>
        </w:rPr>
      </w:pPr>
      <w:r>
        <w:rPr>
          <w:b/>
          <w:noProof/>
          <w:szCs w:val="28"/>
          <w:lang w:val="en-US"/>
        </w:rPr>
        <w:t xml:space="preserve">I. </w:t>
      </w:r>
      <w:r w:rsidR="00E97C82">
        <w:rPr>
          <w:b/>
          <w:noProof/>
          <w:szCs w:val="28"/>
          <w:lang w:val="en-US"/>
        </w:rPr>
        <w:t>MỤC ĐÍCH, YÊU CẦU</w:t>
      </w:r>
      <w:r>
        <w:rPr>
          <w:b/>
          <w:noProof/>
          <w:szCs w:val="28"/>
          <w:lang w:val="en-US"/>
        </w:rPr>
        <w:t>:</w:t>
      </w:r>
    </w:p>
    <w:p w:rsidR="004C1247" w:rsidRDefault="004C1247" w:rsidP="00891D68">
      <w:pPr>
        <w:spacing w:before="40" w:after="0" w:line="247" w:lineRule="auto"/>
        <w:ind w:firstLine="720"/>
        <w:jc w:val="both"/>
        <w:rPr>
          <w:b/>
          <w:noProof/>
          <w:szCs w:val="28"/>
          <w:lang w:val="en-US"/>
        </w:rPr>
      </w:pPr>
      <w:r>
        <w:rPr>
          <w:b/>
          <w:noProof/>
          <w:szCs w:val="28"/>
          <w:lang w:val="en-US"/>
        </w:rPr>
        <w:t>1. Mục đích:</w:t>
      </w:r>
    </w:p>
    <w:p w:rsidR="004C1247" w:rsidRPr="00DE3B31" w:rsidRDefault="004C1247" w:rsidP="00891D68">
      <w:pPr>
        <w:spacing w:before="40" w:after="0" w:line="247" w:lineRule="auto"/>
        <w:ind w:firstLine="720"/>
        <w:jc w:val="both"/>
        <w:rPr>
          <w:szCs w:val="28"/>
          <w:lang w:val="en-US"/>
        </w:rPr>
      </w:pPr>
      <w:r>
        <w:rPr>
          <w:szCs w:val="28"/>
          <w:lang w:val="en-US"/>
        </w:rPr>
        <w:t>Việc ban hành kế hoạch nhằm đ</w:t>
      </w:r>
      <w:r w:rsidRPr="00675278">
        <w:rPr>
          <w:szCs w:val="28"/>
        </w:rPr>
        <w:t xml:space="preserve">ẩy mạnh phong trào xây dựng </w:t>
      </w:r>
      <w:r>
        <w:rPr>
          <w:szCs w:val="28"/>
          <w:lang w:val="en-US"/>
        </w:rPr>
        <w:t xml:space="preserve">nông thôn mới trong toàn </w:t>
      </w:r>
      <w:r w:rsidR="00AE2206">
        <w:rPr>
          <w:szCs w:val="28"/>
          <w:lang w:val="en-US"/>
        </w:rPr>
        <w:t>xã</w:t>
      </w:r>
      <w:r>
        <w:rPr>
          <w:szCs w:val="28"/>
          <w:lang w:val="en-US"/>
        </w:rPr>
        <w:t xml:space="preserve">, thực hiện mục tiêu hoàn thành </w:t>
      </w:r>
      <w:r w:rsidR="00AE2206">
        <w:rPr>
          <w:szCs w:val="28"/>
          <w:lang w:val="en-US"/>
        </w:rPr>
        <w:t xml:space="preserve">việc củng cố, nân cao các tiêu chí đã đạt chuẩn; xây dựng đạt chuẩn các khu dân cư mẫu, vườn mẫu, tua tuyến nông thôn mới </w:t>
      </w:r>
      <w:r>
        <w:rPr>
          <w:szCs w:val="28"/>
          <w:lang w:val="en-US"/>
        </w:rPr>
        <w:t xml:space="preserve">trong quý I năm 2021; làm cơ sở để </w:t>
      </w:r>
      <w:r w:rsidR="00AE2206">
        <w:rPr>
          <w:szCs w:val="28"/>
          <w:lang w:val="en-US"/>
        </w:rPr>
        <w:t>các thôn xóm</w:t>
      </w:r>
      <w:r>
        <w:rPr>
          <w:szCs w:val="28"/>
          <w:lang w:val="en-US"/>
        </w:rPr>
        <w:t xml:space="preserve">, các </w:t>
      </w:r>
      <w:r w:rsidR="00AE2206">
        <w:rPr>
          <w:szCs w:val="28"/>
          <w:lang w:val="en-US"/>
        </w:rPr>
        <w:t>ban</w:t>
      </w:r>
      <w:r>
        <w:rPr>
          <w:szCs w:val="28"/>
          <w:lang w:val="en-US"/>
        </w:rPr>
        <w:t xml:space="preserve"> ngành, đoàn thể, trên địa bàn </w:t>
      </w:r>
      <w:r w:rsidR="00AE2206">
        <w:rPr>
          <w:szCs w:val="28"/>
          <w:lang w:val="en-US"/>
        </w:rPr>
        <w:t>xã</w:t>
      </w:r>
      <w:r>
        <w:rPr>
          <w:szCs w:val="28"/>
          <w:lang w:val="en-US"/>
        </w:rPr>
        <w:t xml:space="preserve"> tập trung lãnh đạo, chỉ đạo, huy động nguồn lực triển khai thực hiện.</w:t>
      </w:r>
    </w:p>
    <w:p w:rsidR="004C1247" w:rsidRPr="00675278" w:rsidRDefault="004C1247" w:rsidP="00891D68">
      <w:pPr>
        <w:spacing w:before="40" w:after="0" w:line="247" w:lineRule="auto"/>
        <w:ind w:firstLine="720"/>
        <w:rPr>
          <w:b/>
          <w:szCs w:val="28"/>
        </w:rPr>
      </w:pPr>
      <w:r w:rsidRPr="00675278">
        <w:rPr>
          <w:b/>
          <w:szCs w:val="28"/>
        </w:rPr>
        <w:t>2. Yêu cầu:</w:t>
      </w:r>
    </w:p>
    <w:p w:rsidR="004C1247" w:rsidRPr="00DE3B31" w:rsidRDefault="004C1247" w:rsidP="00891D68">
      <w:pPr>
        <w:spacing w:before="40" w:after="0" w:line="247" w:lineRule="auto"/>
        <w:ind w:firstLine="720"/>
        <w:jc w:val="both"/>
        <w:rPr>
          <w:noProof/>
          <w:szCs w:val="28"/>
          <w:lang w:val="en-US"/>
        </w:rPr>
      </w:pPr>
      <w:r w:rsidRPr="00DE3B31">
        <w:rPr>
          <w:noProof/>
          <w:szCs w:val="28"/>
        </w:rPr>
        <w:t xml:space="preserve">- </w:t>
      </w:r>
      <w:r w:rsidRPr="00DE3B31">
        <w:rPr>
          <w:noProof/>
          <w:szCs w:val="28"/>
          <w:lang w:val="en-US"/>
        </w:rPr>
        <w:t>Kế hoạch được quán triệt</w:t>
      </w:r>
      <w:r>
        <w:rPr>
          <w:noProof/>
          <w:szCs w:val="28"/>
          <w:lang w:val="en-US"/>
        </w:rPr>
        <w:t xml:space="preserve"> thực hiện đến cấp ủ</w:t>
      </w:r>
      <w:r w:rsidR="000D5FB9">
        <w:rPr>
          <w:noProof/>
          <w:szCs w:val="28"/>
          <w:lang w:val="en-US"/>
        </w:rPr>
        <w:t>y các thôn;</w:t>
      </w:r>
      <w:r>
        <w:rPr>
          <w:noProof/>
          <w:szCs w:val="28"/>
          <w:lang w:val="en-US"/>
        </w:rPr>
        <w:t xml:space="preserve"> các ban ngành, đoàn thể, cụ thể hóa bằng chỉ tiêu, kế hoạch, chương trình hành động thực hiện.</w:t>
      </w:r>
    </w:p>
    <w:p w:rsidR="004C1247" w:rsidRPr="000A2D47" w:rsidRDefault="004C1247" w:rsidP="00891D68">
      <w:pPr>
        <w:spacing w:before="40" w:after="0" w:line="247" w:lineRule="auto"/>
        <w:ind w:firstLine="720"/>
        <w:jc w:val="both"/>
        <w:rPr>
          <w:szCs w:val="28"/>
        </w:rPr>
      </w:pPr>
      <w:r>
        <w:rPr>
          <w:szCs w:val="28"/>
          <w:lang w:val="en-US"/>
        </w:rPr>
        <w:t xml:space="preserve">- </w:t>
      </w:r>
      <w:r w:rsidR="00E10DAB">
        <w:rPr>
          <w:szCs w:val="28"/>
          <w:lang w:val="en-US"/>
        </w:rPr>
        <w:t xml:space="preserve">Thực hiện </w:t>
      </w:r>
      <w:r w:rsidR="000D5FB9">
        <w:rPr>
          <w:szCs w:val="28"/>
          <w:lang w:val="en-US"/>
        </w:rPr>
        <w:t>đợt</w:t>
      </w:r>
      <w:r w:rsidR="00E10DAB">
        <w:rPr>
          <w:szCs w:val="28"/>
          <w:lang w:val="en-US"/>
        </w:rPr>
        <w:t xml:space="preserve"> cao điểm </w:t>
      </w:r>
      <w:r w:rsidRPr="00675278">
        <w:rPr>
          <w:szCs w:val="28"/>
        </w:rPr>
        <w:t xml:space="preserve">xây dựng </w:t>
      </w:r>
      <w:r>
        <w:rPr>
          <w:szCs w:val="28"/>
          <w:lang w:val="en-US"/>
        </w:rPr>
        <w:t xml:space="preserve">nông thôn mới </w:t>
      </w:r>
      <w:r w:rsidR="00E10DAB">
        <w:rPr>
          <w:szCs w:val="28"/>
          <w:lang w:val="en-US"/>
        </w:rPr>
        <w:t xml:space="preserve">là nhiệm vụ chính trị </w:t>
      </w:r>
      <w:r w:rsidRPr="00675278">
        <w:rPr>
          <w:szCs w:val="28"/>
        </w:rPr>
        <w:t>trọng tâm</w:t>
      </w:r>
      <w:r>
        <w:rPr>
          <w:szCs w:val="28"/>
          <w:lang w:val="en-US"/>
        </w:rPr>
        <w:t>, then chốt</w:t>
      </w:r>
      <w:r w:rsidRPr="00675278">
        <w:rPr>
          <w:szCs w:val="28"/>
        </w:rPr>
        <w:t xml:space="preserve"> trong các phong trào thi đua của các</w:t>
      </w:r>
      <w:r w:rsidR="00E10DAB">
        <w:rPr>
          <w:szCs w:val="28"/>
          <w:lang w:val="en-US"/>
        </w:rPr>
        <w:t xml:space="preserve"> </w:t>
      </w:r>
      <w:r w:rsidRPr="00675278">
        <w:rPr>
          <w:szCs w:val="28"/>
        </w:rPr>
        <w:t xml:space="preserve">ban ngành, </w:t>
      </w:r>
      <w:r w:rsidR="00E10DAB">
        <w:rPr>
          <w:szCs w:val="28"/>
          <w:lang w:val="en-US"/>
        </w:rPr>
        <w:t xml:space="preserve">đoàn thể, các </w:t>
      </w:r>
      <w:r w:rsidR="000D5FB9">
        <w:rPr>
          <w:szCs w:val="28"/>
          <w:lang w:val="en-US"/>
        </w:rPr>
        <w:t>thôn xóm</w:t>
      </w:r>
      <w:r w:rsidR="000A2D47">
        <w:rPr>
          <w:szCs w:val="28"/>
          <w:lang w:val="en-US"/>
        </w:rPr>
        <w:t xml:space="preserve">; được triển khai thực hiện quyết liệt, </w:t>
      </w:r>
      <w:r w:rsidRPr="00675278">
        <w:rPr>
          <w:szCs w:val="28"/>
        </w:rPr>
        <w:t>phù hợp với thực tiễ</w:t>
      </w:r>
      <w:r w:rsidR="000A2D47">
        <w:rPr>
          <w:szCs w:val="28"/>
        </w:rPr>
        <w:t>n</w:t>
      </w:r>
      <w:r w:rsidR="000A2D47">
        <w:rPr>
          <w:szCs w:val="28"/>
          <w:lang w:val="en-US"/>
        </w:rPr>
        <w:t xml:space="preserve">, gắn với </w:t>
      </w:r>
      <w:r>
        <w:rPr>
          <w:szCs w:val="28"/>
          <w:lang w:val="en-US"/>
        </w:rPr>
        <w:t>các giải pháp phòng chống dịch bệ</w:t>
      </w:r>
      <w:r w:rsidR="00C77B8A">
        <w:rPr>
          <w:szCs w:val="28"/>
          <w:lang w:val="en-US"/>
        </w:rPr>
        <w:t xml:space="preserve">nh Covid </w:t>
      </w:r>
      <w:r>
        <w:rPr>
          <w:szCs w:val="28"/>
          <w:lang w:val="en-US"/>
        </w:rPr>
        <w:t>19 và các nhiệm vụ phát triển kinh tế - xã hội năm 2021.</w:t>
      </w:r>
    </w:p>
    <w:p w:rsidR="004C1247" w:rsidRDefault="004C1247" w:rsidP="00891D68">
      <w:pPr>
        <w:spacing w:before="40" w:after="0" w:line="247" w:lineRule="auto"/>
        <w:ind w:firstLine="720"/>
        <w:jc w:val="both"/>
        <w:rPr>
          <w:noProof/>
          <w:szCs w:val="28"/>
          <w:lang w:val="en-US"/>
        </w:rPr>
      </w:pPr>
      <w:r w:rsidRPr="006C7F10">
        <w:rPr>
          <w:b/>
          <w:noProof/>
          <w:szCs w:val="28"/>
          <w:lang w:val="en-US"/>
        </w:rPr>
        <w:t xml:space="preserve">II. </w:t>
      </w:r>
      <w:r w:rsidR="00E97C82">
        <w:rPr>
          <w:b/>
          <w:noProof/>
          <w:szCs w:val="28"/>
          <w:lang w:val="en-US"/>
        </w:rPr>
        <w:t>THỜI GIAN THỰC HIỆN</w:t>
      </w:r>
      <w:r w:rsidRPr="006C7F10">
        <w:rPr>
          <w:b/>
          <w:noProof/>
          <w:szCs w:val="28"/>
          <w:lang w:val="en-US"/>
        </w:rPr>
        <w:t>:</w:t>
      </w:r>
      <w:r>
        <w:rPr>
          <w:b/>
          <w:noProof/>
          <w:szCs w:val="28"/>
          <w:lang w:val="en-US"/>
        </w:rPr>
        <w:t xml:space="preserve"> </w:t>
      </w:r>
      <w:r w:rsidR="00B24957" w:rsidRPr="00B24957">
        <w:rPr>
          <w:noProof/>
          <w:szCs w:val="28"/>
          <w:lang w:val="en-US"/>
        </w:rPr>
        <w:t>ngày 1</w:t>
      </w:r>
      <w:r w:rsidR="00B24957">
        <w:rPr>
          <w:b/>
          <w:noProof/>
          <w:szCs w:val="28"/>
          <w:lang w:val="en-US"/>
        </w:rPr>
        <w:t>/</w:t>
      </w:r>
      <w:r w:rsidR="00D4693B">
        <w:rPr>
          <w:noProof/>
          <w:szCs w:val="28"/>
          <w:lang w:val="en-US"/>
        </w:rPr>
        <w:t>3</w:t>
      </w:r>
      <w:r>
        <w:rPr>
          <w:noProof/>
          <w:szCs w:val="28"/>
          <w:lang w:val="en-US"/>
        </w:rPr>
        <w:t>/2021 đế</w:t>
      </w:r>
      <w:r w:rsidR="000F0DF5">
        <w:rPr>
          <w:noProof/>
          <w:szCs w:val="28"/>
          <w:lang w:val="en-US"/>
        </w:rPr>
        <w:t>n ngày 30/4</w:t>
      </w:r>
      <w:r>
        <w:rPr>
          <w:noProof/>
          <w:szCs w:val="28"/>
          <w:lang w:val="en-US"/>
        </w:rPr>
        <w:t xml:space="preserve">/2021 </w:t>
      </w:r>
    </w:p>
    <w:p w:rsidR="00EA2C6F" w:rsidRDefault="004C1247" w:rsidP="00891D68">
      <w:pPr>
        <w:spacing w:before="40" w:after="0" w:line="247" w:lineRule="auto"/>
        <w:ind w:firstLine="720"/>
        <w:jc w:val="both"/>
        <w:rPr>
          <w:b/>
          <w:noProof/>
          <w:szCs w:val="28"/>
          <w:lang w:val="en-US"/>
        </w:rPr>
      </w:pPr>
      <w:r>
        <w:rPr>
          <w:b/>
          <w:noProof/>
          <w:szCs w:val="28"/>
          <w:lang w:val="en-US"/>
        </w:rPr>
        <w:t>III</w:t>
      </w:r>
      <w:r w:rsidRPr="00E20515">
        <w:rPr>
          <w:b/>
          <w:noProof/>
          <w:szCs w:val="28"/>
          <w:lang w:val="en-US"/>
        </w:rPr>
        <w:t xml:space="preserve">. </w:t>
      </w:r>
      <w:r w:rsidR="00E97C82">
        <w:rPr>
          <w:b/>
          <w:noProof/>
          <w:szCs w:val="28"/>
          <w:lang w:val="en-US"/>
        </w:rPr>
        <w:t>NỘI DUNG KẾ HOẠCH</w:t>
      </w:r>
      <w:r>
        <w:rPr>
          <w:b/>
          <w:noProof/>
          <w:szCs w:val="28"/>
          <w:lang w:val="en-US"/>
        </w:rPr>
        <w:t>:</w:t>
      </w:r>
    </w:p>
    <w:p w:rsidR="00C64DEE" w:rsidRDefault="00EA2C6F" w:rsidP="00891D68">
      <w:pPr>
        <w:spacing w:before="40" w:after="0" w:line="247" w:lineRule="auto"/>
        <w:ind w:firstLine="720"/>
        <w:jc w:val="both"/>
        <w:rPr>
          <w:b/>
          <w:noProof/>
          <w:szCs w:val="28"/>
          <w:lang w:val="en-US"/>
        </w:rPr>
      </w:pPr>
      <w:r>
        <w:rPr>
          <w:b/>
          <w:noProof/>
          <w:szCs w:val="28"/>
          <w:lang w:val="en-US"/>
        </w:rPr>
        <w:t xml:space="preserve">1. </w:t>
      </w:r>
      <w:r w:rsidR="004C1247" w:rsidRPr="00EA2C6F">
        <w:rPr>
          <w:b/>
          <w:noProof/>
          <w:szCs w:val="28"/>
          <w:lang w:val="en-US"/>
        </w:rPr>
        <w:t>Tậ</w:t>
      </w:r>
      <w:r w:rsidR="000F0DF5" w:rsidRPr="00EA2C6F">
        <w:rPr>
          <w:b/>
          <w:noProof/>
          <w:szCs w:val="28"/>
          <w:lang w:val="en-US"/>
        </w:rPr>
        <w:t>p trung hoàn thiệ</w:t>
      </w:r>
      <w:r w:rsidR="00E10DAB">
        <w:rPr>
          <w:b/>
          <w:noProof/>
          <w:szCs w:val="28"/>
          <w:lang w:val="en-US"/>
        </w:rPr>
        <w:t>n tua tuyến</w:t>
      </w:r>
      <w:r w:rsidR="000F0DF5" w:rsidRPr="00EA2C6F">
        <w:rPr>
          <w:b/>
          <w:noProof/>
          <w:szCs w:val="28"/>
          <w:lang w:val="en-US"/>
        </w:rPr>
        <w:t xml:space="preserve"> điểm nhấ</w:t>
      </w:r>
      <w:r w:rsidR="00C64DEE">
        <w:rPr>
          <w:b/>
          <w:noProof/>
          <w:szCs w:val="28"/>
          <w:lang w:val="en-US"/>
        </w:rPr>
        <w:t>n huyện nông thôn mới</w:t>
      </w:r>
      <w:r w:rsidR="000F0DF5" w:rsidRPr="00EA2C6F">
        <w:rPr>
          <w:b/>
          <w:noProof/>
          <w:szCs w:val="28"/>
          <w:lang w:val="en-US"/>
        </w:rPr>
        <w:t>:</w:t>
      </w:r>
      <w:r w:rsidR="0099497F" w:rsidRPr="00EA2C6F">
        <w:rPr>
          <w:b/>
          <w:noProof/>
          <w:szCs w:val="28"/>
          <w:lang w:val="en-US"/>
        </w:rPr>
        <w:t xml:space="preserve"> </w:t>
      </w:r>
      <w:r w:rsidR="00403907">
        <w:rPr>
          <w:b/>
          <w:noProof/>
          <w:szCs w:val="28"/>
          <w:lang w:val="en-US"/>
        </w:rPr>
        <w:tab/>
      </w:r>
    </w:p>
    <w:p w:rsidR="0099497F" w:rsidRPr="00891D68" w:rsidRDefault="00403907" w:rsidP="00891D68">
      <w:pPr>
        <w:spacing w:before="40" w:after="0" w:line="247" w:lineRule="auto"/>
        <w:ind w:firstLine="720"/>
        <w:jc w:val="both"/>
        <w:rPr>
          <w:b/>
          <w:noProof/>
          <w:szCs w:val="28"/>
          <w:lang w:val="en-US"/>
        </w:rPr>
      </w:pPr>
      <w:r w:rsidRPr="00891D68">
        <w:rPr>
          <w:noProof/>
          <w:szCs w:val="28"/>
          <w:lang w:val="en-US"/>
        </w:rPr>
        <w:t>Nâ</w:t>
      </w:r>
      <w:r w:rsidR="0099497F" w:rsidRPr="00891D68">
        <w:rPr>
          <w:noProof/>
          <w:szCs w:val="28"/>
          <w:lang w:val="en-US"/>
        </w:rPr>
        <w:t>ng cấp các điểm đế</w:t>
      </w:r>
      <w:r w:rsidR="008C2100" w:rsidRPr="00891D68">
        <w:rPr>
          <w:noProof/>
          <w:szCs w:val="28"/>
          <w:lang w:val="en-US"/>
        </w:rPr>
        <w:t>n</w:t>
      </w:r>
      <w:r w:rsidR="00891D68" w:rsidRPr="00891D68">
        <w:rPr>
          <w:noProof/>
          <w:szCs w:val="28"/>
          <w:lang w:val="en-US"/>
        </w:rPr>
        <w:t xml:space="preserve">, </w:t>
      </w:r>
      <w:r w:rsidRPr="00891D68">
        <w:rPr>
          <w:noProof/>
          <w:szCs w:val="28"/>
          <w:lang w:val="en-US"/>
        </w:rPr>
        <w:t>các trục</w:t>
      </w:r>
      <w:r w:rsidR="00164F2F" w:rsidRPr="00891D68">
        <w:rPr>
          <w:noProof/>
          <w:szCs w:val="28"/>
          <w:lang w:val="en-US"/>
        </w:rPr>
        <w:t xml:space="preserve"> đường</w:t>
      </w:r>
      <w:r w:rsidRPr="00891D68">
        <w:rPr>
          <w:noProof/>
          <w:szCs w:val="28"/>
          <w:lang w:val="en-US"/>
        </w:rPr>
        <w:t xml:space="preserve"> tỉnh lộ, đường huyện</w:t>
      </w:r>
      <w:r w:rsidR="00891D68" w:rsidRPr="00891D68">
        <w:rPr>
          <w:noProof/>
          <w:szCs w:val="28"/>
          <w:lang w:val="en-US"/>
        </w:rPr>
        <w:t xml:space="preserve">, </w:t>
      </w:r>
      <w:r w:rsidR="00393A1E" w:rsidRPr="00891D68">
        <w:rPr>
          <w:noProof/>
          <w:szCs w:val="28"/>
          <w:lang w:val="en-US"/>
        </w:rPr>
        <w:t>các tuyến trục xã</w:t>
      </w:r>
      <w:r w:rsidR="00891D68" w:rsidRPr="00891D68">
        <w:rPr>
          <w:noProof/>
          <w:szCs w:val="28"/>
          <w:lang w:val="en-US"/>
        </w:rPr>
        <w:t xml:space="preserve"> </w:t>
      </w:r>
      <w:r w:rsidR="00EB708C">
        <w:rPr>
          <w:noProof/>
          <w:szCs w:val="28"/>
          <w:lang w:val="en-US"/>
        </w:rPr>
        <w:t xml:space="preserve">theo </w:t>
      </w:r>
      <w:r w:rsidR="00891D68" w:rsidRPr="00891D68">
        <w:rPr>
          <w:noProof/>
          <w:szCs w:val="28"/>
          <w:lang w:val="en-US"/>
        </w:rPr>
        <w:t>lộ trình tua tuyến</w:t>
      </w:r>
      <w:r w:rsidR="008C2100" w:rsidRPr="00891D68">
        <w:rPr>
          <w:noProof/>
          <w:szCs w:val="28"/>
          <w:lang w:val="en-US"/>
        </w:rPr>
        <w:t>;</w:t>
      </w:r>
      <w:r w:rsidR="0099497F" w:rsidRPr="00891D68">
        <w:rPr>
          <w:noProof/>
          <w:szCs w:val="28"/>
          <w:lang w:val="en-US"/>
        </w:rPr>
        <w:t xml:space="preserve"> quan tâm thu gom, xử lý rác thải, tổng dọn vệ sinh môi trường, bổ sung hệ thống </w:t>
      </w:r>
      <w:r w:rsidR="008C2100" w:rsidRPr="00891D68">
        <w:rPr>
          <w:noProof/>
          <w:szCs w:val="28"/>
          <w:lang w:val="en-US"/>
        </w:rPr>
        <w:t>cây</w:t>
      </w:r>
      <w:r w:rsidR="00D56255" w:rsidRPr="00891D68">
        <w:rPr>
          <w:noProof/>
          <w:szCs w:val="28"/>
          <w:lang w:val="en-US"/>
        </w:rPr>
        <w:t xml:space="preserve"> xanh,</w:t>
      </w:r>
      <w:r w:rsidR="008C2100" w:rsidRPr="00891D68">
        <w:rPr>
          <w:noProof/>
          <w:szCs w:val="28"/>
          <w:lang w:val="en-US"/>
        </w:rPr>
        <w:t xml:space="preserve"> cây bóng mát, </w:t>
      </w:r>
      <w:r w:rsidR="00D56255" w:rsidRPr="00891D68">
        <w:rPr>
          <w:noProof/>
          <w:szCs w:val="28"/>
          <w:lang w:val="en-US"/>
        </w:rPr>
        <w:t xml:space="preserve">cây hàng rào xanh, </w:t>
      </w:r>
      <w:r w:rsidR="008C2100" w:rsidRPr="00891D68">
        <w:rPr>
          <w:noProof/>
          <w:szCs w:val="28"/>
          <w:lang w:val="en-US"/>
        </w:rPr>
        <w:t xml:space="preserve">hệ thống </w:t>
      </w:r>
      <w:r w:rsidR="0099497F" w:rsidRPr="00891D68">
        <w:rPr>
          <w:noProof/>
          <w:szCs w:val="28"/>
          <w:lang w:val="en-US"/>
        </w:rPr>
        <w:t>pano, áp pích tuyên truyền nông thôn mới</w:t>
      </w:r>
      <w:r w:rsidR="008640C3" w:rsidRPr="00891D68">
        <w:rPr>
          <w:noProof/>
          <w:szCs w:val="28"/>
          <w:lang w:val="en-US"/>
        </w:rPr>
        <w:t>, xây dựng các cụm dân cư, tuyến đườ</w:t>
      </w:r>
      <w:r w:rsidR="00E10DAB" w:rsidRPr="00891D68">
        <w:rPr>
          <w:noProof/>
          <w:szCs w:val="28"/>
          <w:lang w:val="en-US"/>
        </w:rPr>
        <w:t>ng</w:t>
      </w:r>
      <w:r w:rsidR="008640C3" w:rsidRPr="00891D68">
        <w:rPr>
          <w:noProof/>
          <w:szCs w:val="28"/>
          <w:lang w:val="en-US"/>
        </w:rPr>
        <w:t xml:space="preserve"> mẫu</w:t>
      </w:r>
      <w:r w:rsidR="00B700D2" w:rsidRPr="00891D68">
        <w:rPr>
          <w:noProof/>
          <w:szCs w:val="28"/>
          <w:lang w:val="en-US"/>
        </w:rPr>
        <w:t xml:space="preserve"> xanh sạch đẹp</w:t>
      </w:r>
      <w:r w:rsidR="00D019CD" w:rsidRPr="00891D68">
        <w:rPr>
          <w:noProof/>
          <w:szCs w:val="28"/>
          <w:lang w:val="en-US"/>
        </w:rPr>
        <w:t>; chỉnh trang vườn hộ, nhà ở, công trình phụ trợ</w:t>
      </w:r>
      <w:r w:rsidR="00164F2F" w:rsidRPr="00891D68">
        <w:rPr>
          <w:noProof/>
          <w:szCs w:val="28"/>
          <w:lang w:val="en-US"/>
        </w:rPr>
        <w:t xml:space="preserve"> tại</w:t>
      </w:r>
      <w:r w:rsidR="00D019CD" w:rsidRPr="00891D68">
        <w:rPr>
          <w:noProof/>
          <w:szCs w:val="28"/>
          <w:lang w:val="en-US"/>
        </w:rPr>
        <w:t xml:space="preserve"> tất cả các hộ</w:t>
      </w:r>
      <w:r w:rsidR="0099497F" w:rsidRPr="00891D68">
        <w:rPr>
          <w:noProof/>
          <w:szCs w:val="28"/>
          <w:lang w:val="en-US"/>
        </w:rPr>
        <w:t xml:space="preserve"> đảm bảo </w:t>
      </w:r>
      <w:r w:rsidR="00891D68" w:rsidRPr="00891D68">
        <w:rPr>
          <w:noProof/>
          <w:szCs w:val="28"/>
          <w:lang w:val="en-US"/>
        </w:rPr>
        <w:t>theo đúng kế hoạch, lộ trình đề ra</w:t>
      </w:r>
      <w:r w:rsidR="00393A1E" w:rsidRPr="00891D68">
        <w:rPr>
          <w:noProof/>
          <w:szCs w:val="28"/>
          <w:lang w:val="en-US"/>
        </w:rPr>
        <w:t>.</w:t>
      </w:r>
    </w:p>
    <w:p w:rsidR="00E97C82" w:rsidRDefault="000F0DF5" w:rsidP="00891D68">
      <w:pPr>
        <w:spacing w:before="40" w:after="0" w:line="247" w:lineRule="auto"/>
        <w:ind w:firstLine="720"/>
        <w:jc w:val="both"/>
        <w:rPr>
          <w:b/>
          <w:noProof/>
          <w:szCs w:val="28"/>
          <w:lang w:val="en-US"/>
        </w:rPr>
      </w:pPr>
      <w:r w:rsidRPr="00E97C82">
        <w:rPr>
          <w:b/>
          <w:noProof/>
          <w:szCs w:val="28"/>
          <w:lang w:val="en-US"/>
        </w:rPr>
        <w:t xml:space="preserve">2. </w:t>
      </w:r>
      <w:r w:rsidR="00E97C82" w:rsidRPr="00E97C82">
        <w:rPr>
          <w:b/>
          <w:noProof/>
          <w:szCs w:val="28"/>
          <w:lang w:val="en-US"/>
        </w:rPr>
        <w:t>Xây dựng khu dân cư NTM kiểu mẫu, vườn mẫu:</w:t>
      </w:r>
    </w:p>
    <w:p w:rsidR="008C2100" w:rsidRPr="008C2100" w:rsidRDefault="000662AC" w:rsidP="00891D68">
      <w:pPr>
        <w:spacing w:before="40" w:after="0" w:line="247" w:lineRule="auto"/>
        <w:ind w:firstLine="720"/>
        <w:jc w:val="both"/>
        <w:rPr>
          <w:noProof/>
          <w:szCs w:val="28"/>
          <w:lang w:val="en-US"/>
        </w:rPr>
      </w:pPr>
      <w:r>
        <w:rPr>
          <w:noProof/>
          <w:szCs w:val="28"/>
          <w:lang w:val="en-US"/>
        </w:rPr>
        <w:lastRenderedPageBreak/>
        <w:t>Phát động</w:t>
      </w:r>
      <w:r w:rsidR="00397E82">
        <w:rPr>
          <w:noProof/>
          <w:szCs w:val="28"/>
          <w:lang w:val="en-US"/>
        </w:rPr>
        <w:t xml:space="preserve"> đợt cao điểm</w:t>
      </w:r>
      <w:r>
        <w:rPr>
          <w:noProof/>
          <w:szCs w:val="28"/>
          <w:lang w:val="en-US"/>
        </w:rPr>
        <w:t xml:space="preserve"> ra quân xây dựng khu dân cư NTM kiểu mẫu, vườn mẫu </w:t>
      </w:r>
      <w:r w:rsidR="00393A1E">
        <w:rPr>
          <w:noProof/>
          <w:szCs w:val="28"/>
          <w:lang w:val="en-US"/>
        </w:rPr>
        <w:t>ở tất cả các thôn</w:t>
      </w:r>
      <w:r w:rsidR="006F1B25">
        <w:rPr>
          <w:noProof/>
          <w:szCs w:val="28"/>
          <w:lang w:val="en-US"/>
        </w:rPr>
        <w:t xml:space="preserve"> </w:t>
      </w:r>
      <w:r w:rsidR="00393A1E">
        <w:rPr>
          <w:noProof/>
          <w:szCs w:val="28"/>
          <w:lang w:val="en-US"/>
        </w:rPr>
        <w:t>trên địa bàn</w:t>
      </w:r>
      <w:r>
        <w:rPr>
          <w:noProof/>
          <w:szCs w:val="28"/>
          <w:lang w:val="en-US"/>
        </w:rPr>
        <w:t xml:space="preserve"> toàn </w:t>
      </w:r>
      <w:r w:rsidR="00C64DEE">
        <w:rPr>
          <w:noProof/>
          <w:szCs w:val="28"/>
          <w:lang w:val="en-US"/>
        </w:rPr>
        <w:t>xã</w:t>
      </w:r>
      <w:r w:rsidR="00E10DAB">
        <w:rPr>
          <w:noProof/>
          <w:szCs w:val="28"/>
          <w:lang w:val="en-US"/>
        </w:rPr>
        <w:t xml:space="preserve">. Xây dựng đạt chuẩn </w:t>
      </w:r>
      <w:r w:rsidR="00C64DEE">
        <w:rPr>
          <w:noProof/>
          <w:szCs w:val="28"/>
          <w:lang w:val="en-US"/>
        </w:rPr>
        <w:t>1</w:t>
      </w:r>
      <w:r>
        <w:rPr>
          <w:noProof/>
          <w:szCs w:val="28"/>
          <w:lang w:val="en-US"/>
        </w:rPr>
        <w:t xml:space="preserve"> khu dân cư, </w:t>
      </w:r>
      <w:r w:rsidR="00C64DEE">
        <w:rPr>
          <w:noProof/>
          <w:szCs w:val="28"/>
          <w:lang w:val="en-US"/>
        </w:rPr>
        <w:t>05</w:t>
      </w:r>
      <w:r>
        <w:rPr>
          <w:noProof/>
          <w:szCs w:val="28"/>
          <w:lang w:val="en-US"/>
        </w:rPr>
        <w:t xml:space="preserve"> vườn mẫ</w:t>
      </w:r>
      <w:r w:rsidR="00C64DEE">
        <w:rPr>
          <w:noProof/>
          <w:szCs w:val="28"/>
          <w:lang w:val="en-US"/>
        </w:rPr>
        <w:t>u; củng cố, nâng cấp 3 khu dân cư đã đạt chuẩn; các khu dân cư còn lại đảm bảo đạt từ 7 tiêu chí trong đó có 3 tiêu chí cứng (Vườn hộ và công trình chăn nuôi; Hàng rào xanh; Vên sinh môi trường)</w:t>
      </w:r>
      <w:r w:rsidR="00E10DAB">
        <w:rPr>
          <w:noProof/>
          <w:szCs w:val="28"/>
          <w:lang w:val="en-US"/>
        </w:rPr>
        <w:t>;</w:t>
      </w:r>
      <w:r>
        <w:rPr>
          <w:noProof/>
          <w:szCs w:val="28"/>
          <w:lang w:val="en-US"/>
        </w:rPr>
        <w:t xml:space="preserve"> hoàn thành </w:t>
      </w:r>
      <w:r w:rsidR="00397E82">
        <w:rPr>
          <w:noProof/>
          <w:szCs w:val="28"/>
          <w:lang w:val="en-US"/>
        </w:rPr>
        <w:t>thực hiện</w:t>
      </w:r>
      <w:r>
        <w:rPr>
          <w:noProof/>
          <w:szCs w:val="28"/>
          <w:lang w:val="en-US"/>
        </w:rPr>
        <w:t xml:space="preserve"> các nội dung và </w:t>
      </w:r>
      <w:r w:rsidR="00393A1E">
        <w:rPr>
          <w:noProof/>
          <w:szCs w:val="28"/>
          <w:lang w:val="en-US"/>
        </w:rPr>
        <w:t>tổ chức</w:t>
      </w:r>
      <w:r>
        <w:rPr>
          <w:noProof/>
          <w:szCs w:val="28"/>
          <w:lang w:val="en-US"/>
        </w:rPr>
        <w:t xml:space="preserve"> đánh giá đạt chuẩn </w:t>
      </w:r>
      <w:r w:rsidRPr="00D56255">
        <w:rPr>
          <w:i/>
          <w:noProof/>
          <w:szCs w:val="28"/>
          <w:lang w:val="en-US"/>
        </w:rPr>
        <w:t xml:space="preserve">trước </w:t>
      </w:r>
      <w:r w:rsidR="00EA2C6F" w:rsidRPr="00D56255">
        <w:rPr>
          <w:i/>
          <w:noProof/>
          <w:szCs w:val="28"/>
          <w:lang w:val="en-US"/>
        </w:rPr>
        <w:t xml:space="preserve">ngày </w:t>
      </w:r>
      <w:r w:rsidRPr="00D56255">
        <w:rPr>
          <w:i/>
          <w:noProof/>
          <w:szCs w:val="28"/>
          <w:lang w:val="en-US"/>
        </w:rPr>
        <w:t>30/4/2021</w:t>
      </w:r>
      <w:r w:rsidRPr="00030D34">
        <w:rPr>
          <w:noProof/>
          <w:szCs w:val="28"/>
          <w:lang w:val="en-US"/>
        </w:rPr>
        <w:t>.</w:t>
      </w:r>
      <w:r>
        <w:rPr>
          <w:noProof/>
          <w:szCs w:val="28"/>
          <w:lang w:val="en-US"/>
        </w:rPr>
        <w:t xml:space="preserve"> </w:t>
      </w:r>
    </w:p>
    <w:p w:rsidR="00030D34" w:rsidRDefault="00E97C82" w:rsidP="00891D68">
      <w:pPr>
        <w:spacing w:before="40" w:after="0" w:line="247" w:lineRule="auto"/>
        <w:ind w:firstLine="720"/>
        <w:jc w:val="both"/>
        <w:rPr>
          <w:b/>
          <w:noProof/>
          <w:spacing w:val="-2"/>
          <w:szCs w:val="28"/>
          <w:lang w:val="en-US"/>
        </w:rPr>
      </w:pPr>
      <w:r w:rsidRPr="00EA2C6F">
        <w:rPr>
          <w:b/>
          <w:noProof/>
          <w:spacing w:val="-2"/>
          <w:szCs w:val="28"/>
          <w:lang w:val="en-US"/>
        </w:rPr>
        <w:t>3. Củng cố</w:t>
      </w:r>
      <w:r w:rsidR="00B348AF">
        <w:rPr>
          <w:b/>
          <w:noProof/>
          <w:spacing w:val="-2"/>
          <w:szCs w:val="28"/>
          <w:lang w:val="en-US"/>
        </w:rPr>
        <w:t xml:space="preserve"> tiêu chí </w:t>
      </w:r>
      <w:r w:rsidRPr="00EA2C6F">
        <w:rPr>
          <w:b/>
          <w:noProof/>
          <w:spacing w:val="-2"/>
          <w:szCs w:val="28"/>
          <w:lang w:val="en-US"/>
        </w:rPr>
        <w:t xml:space="preserve">đạt chuẩn nông thôn mới: </w:t>
      </w:r>
    </w:p>
    <w:p w:rsidR="00397E82" w:rsidRDefault="00D56255" w:rsidP="00891D68">
      <w:pPr>
        <w:spacing w:before="40" w:after="0" w:line="247" w:lineRule="auto"/>
        <w:ind w:firstLine="720"/>
        <w:jc w:val="both"/>
        <w:rPr>
          <w:noProof/>
          <w:szCs w:val="28"/>
          <w:lang w:val="en-US"/>
        </w:rPr>
      </w:pPr>
      <w:r>
        <w:rPr>
          <w:noProof/>
          <w:szCs w:val="28"/>
          <w:lang w:val="en-US"/>
        </w:rPr>
        <w:t>Tập trung chỉ đạo</w:t>
      </w:r>
      <w:r w:rsidR="00DE4CD0">
        <w:rPr>
          <w:noProof/>
          <w:szCs w:val="28"/>
          <w:lang w:val="en-US"/>
        </w:rPr>
        <w:t xml:space="preserve"> rà soát</w:t>
      </w:r>
      <w:r w:rsidR="007110A9">
        <w:rPr>
          <w:noProof/>
          <w:szCs w:val="28"/>
          <w:lang w:val="en-US"/>
        </w:rPr>
        <w:t>, c</w:t>
      </w:r>
      <w:r w:rsidR="00397E82" w:rsidRPr="00397E82">
        <w:rPr>
          <w:noProof/>
          <w:szCs w:val="28"/>
          <w:lang w:val="en-US"/>
        </w:rPr>
        <w:t>ủng cố</w:t>
      </w:r>
      <w:r w:rsidR="00B348AF">
        <w:rPr>
          <w:noProof/>
          <w:szCs w:val="28"/>
          <w:lang w:val="en-US"/>
        </w:rPr>
        <w:t>,</w:t>
      </w:r>
      <w:r w:rsidR="00397E82" w:rsidRPr="00397E82">
        <w:rPr>
          <w:noProof/>
          <w:szCs w:val="28"/>
          <w:lang w:val="en-US"/>
        </w:rPr>
        <w:t xml:space="preserve"> </w:t>
      </w:r>
      <w:r w:rsidR="00030D34">
        <w:rPr>
          <w:noProof/>
          <w:szCs w:val="28"/>
          <w:lang w:val="en-US"/>
        </w:rPr>
        <w:t xml:space="preserve">nâng cao mức độ đạt chuẩn </w:t>
      </w:r>
      <w:r>
        <w:rPr>
          <w:noProof/>
          <w:szCs w:val="28"/>
          <w:lang w:val="en-US"/>
        </w:rPr>
        <w:t xml:space="preserve">các tiêu chí </w:t>
      </w:r>
      <w:r w:rsidR="00030D34">
        <w:rPr>
          <w:noProof/>
          <w:szCs w:val="28"/>
          <w:lang w:val="en-US"/>
        </w:rPr>
        <w:t>nông thôn mới</w:t>
      </w:r>
      <w:r>
        <w:rPr>
          <w:noProof/>
          <w:szCs w:val="28"/>
          <w:lang w:val="en-US"/>
        </w:rPr>
        <w:t xml:space="preserve"> </w:t>
      </w:r>
      <w:r w:rsidR="00030D34">
        <w:rPr>
          <w:noProof/>
          <w:szCs w:val="28"/>
          <w:lang w:val="en-US"/>
        </w:rPr>
        <w:t xml:space="preserve">sau sát nhập trong tháng 3/2021; trong đó </w:t>
      </w:r>
      <w:r>
        <w:rPr>
          <w:noProof/>
          <w:szCs w:val="28"/>
          <w:lang w:val="en-US"/>
        </w:rPr>
        <w:t>quan tâm cao đối với</w:t>
      </w:r>
      <w:r w:rsidR="00030D34">
        <w:rPr>
          <w:noProof/>
          <w:szCs w:val="28"/>
          <w:lang w:val="en-US"/>
        </w:rPr>
        <w:t xml:space="preserve"> các các nội dung, tiêu chí ưu tiên:</w:t>
      </w:r>
      <w:r w:rsidR="00397E82">
        <w:rPr>
          <w:noProof/>
          <w:szCs w:val="28"/>
          <w:lang w:val="en-US"/>
        </w:rPr>
        <w:t xml:space="preserve"> Môi trường, Cơ sở vật chất văn hóa, Giao thông, Khu dân cư NTM kiểu mẫu, vườn mẫ</w:t>
      </w:r>
      <w:r w:rsidR="00030D34">
        <w:rPr>
          <w:noProof/>
          <w:szCs w:val="28"/>
          <w:lang w:val="en-US"/>
        </w:rPr>
        <w:t>u.</w:t>
      </w:r>
    </w:p>
    <w:p w:rsidR="008000F1" w:rsidRPr="00D56255" w:rsidRDefault="00850504" w:rsidP="00891D68">
      <w:pPr>
        <w:spacing w:before="40" w:after="0" w:line="247" w:lineRule="auto"/>
        <w:ind w:firstLine="720"/>
        <w:jc w:val="both"/>
        <w:rPr>
          <w:i/>
          <w:noProof/>
          <w:szCs w:val="28"/>
          <w:lang w:val="en-US"/>
        </w:rPr>
      </w:pPr>
      <w:r>
        <w:rPr>
          <w:b/>
          <w:noProof/>
          <w:szCs w:val="28"/>
          <w:lang w:val="en-US"/>
        </w:rPr>
        <w:t>4</w:t>
      </w:r>
      <w:r w:rsidR="00E97C82" w:rsidRPr="00207FDC">
        <w:rPr>
          <w:b/>
          <w:noProof/>
          <w:szCs w:val="28"/>
          <w:lang w:val="en-US"/>
        </w:rPr>
        <w:t>. Nâng cấp các mô hình sản xuất</w:t>
      </w:r>
      <w:r w:rsidR="008000F1" w:rsidRPr="00207FDC">
        <w:rPr>
          <w:b/>
          <w:noProof/>
          <w:szCs w:val="28"/>
          <w:lang w:val="en-US"/>
        </w:rPr>
        <w:t>:</w:t>
      </w:r>
      <w:r w:rsidR="00207FDC">
        <w:rPr>
          <w:b/>
          <w:noProof/>
          <w:szCs w:val="28"/>
          <w:lang w:val="en-US"/>
        </w:rPr>
        <w:t xml:space="preserve"> </w:t>
      </w:r>
      <w:r w:rsidR="00207FDC" w:rsidRPr="00207FDC">
        <w:rPr>
          <w:noProof/>
          <w:szCs w:val="28"/>
          <w:lang w:val="en-US"/>
        </w:rPr>
        <w:t xml:space="preserve">Chỉ đạo nâng cấp các mô hình sản xuất trên toàn </w:t>
      </w:r>
      <w:r>
        <w:rPr>
          <w:noProof/>
          <w:szCs w:val="28"/>
          <w:lang w:val="en-US"/>
        </w:rPr>
        <w:t>xã</w:t>
      </w:r>
      <w:r w:rsidR="00207FDC" w:rsidRPr="00207FDC">
        <w:rPr>
          <w:noProof/>
          <w:szCs w:val="28"/>
          <w:lang w:val="en-US"/>
        </w:rPr>
        <w:t xml:space="preserve"> đặc biệt quan tâm cao đối với các mô hình</w:t>
      </w:r>
      <w:r w:rsidR="008872DE">
        <w:rPr>
          <w:noProof/>
          <w:szCs w:val="28"/>
          <w:lang w:val="en-US"/>
        </w:rPr>
        <w:t xml:space="preserve"> dự kiến </w:t>
      </w:r>
      <w:r w:rsidR="00E63D05">
        <w:rPr>
          <w:noProof/>
          <w:szCs w:val="28"/>
          <w:lang w:val="en-US"/>
        </w:rPr>
        <w:t xml:space="preserve">là </w:t>
      </w:r>
      <w:r w:rsidR="008872DE">
        <w:rPr>
          <w:noProof/>
          <w:szCs w:val="28"/>
          <w:lang w:val="en-US"/>
        </w:rPr>
        <w:t>điểm đến thuộc tua tuyến huyện nông thôn mớ</w:t>
      </w:r>
      <w:r w:rsidR="006F1B25">
        <w:rPr>
          <w:noProof/>
          <w:szCs w:val="28"/>
          <w:lang w:val="en-US"/>
        </w:rPr>
        <w:t>i</w:t>
      </w:r>
      <w:r w:rsidR="008872DE">
        <w:rPr>
          <w:noProof/>
          <w:szCs w:val="28"/>
          <w:lang w:val="en-US"/>
        </w:rPr>
        <w:t xml:space="preserve">: </w:t>
      </w:r>
      <w:r>
        <w:rPr>
          <w:noProof/>
          <w:szCs w:val="28"/>
          <w:lang w:val="en-US"/>
        </w:rPr>
        <w:t>M</w:t>
      </w:r>
      <w:r w:rsidR="008872DE">
        <w:rPr>
          <w:noProof/>
          <w:szCs w:val="28"/>
          <w:lang w:val="en-US"/>
        </w:rPr>
        <w:t>ô hình rau củ quả trên cát củ</w:t>
      </w:r>
      <w:r w:rsidR="006F1B25">
        <w:rPr>
          <w:noProof/>
          <w:szCs w:val="28"/>
          <w:lang w:val="en-US"/>
        </w:rPr>
        <w:t xml:space="preserve">a HTX Hà Trung </w:t>
      </w:r>
      <w:r w:rsidR="008872DE" w:rsidRPr="007733D3">
        <w:rPr>
          <w:noProof/>
          <w:szCs w:val="28"/>
          <w:lang w:val="en-US"/>
        </w:rPr>
        <w:t xml:space="preserve">hoàn thành </w:t>
      </w:r>
      <w:r w:rsidR="008872DE" w:rsidRPr="00D56255">
        <w:rPr>
          <w:i/>
          <w:noProof/>
          <w:szCs w:val="28"/>
          <w:lang w:val="en-US"/>
        </w:rPr>
        <w:t>trước ngày 30/4/2021.</w:t>
      </w:r>
    </w:p>
    <w:p w:rsidR="00E20515" w:rsidRDefault="005A1997" w:rsidP="00891D68">
      <w:pPr>
        <w:spacing w:before="40" w:after="0" w:line="247" w:lineRule="auto"/>
        <w:ind w:firstLine="720"/>
        <w:jc w:val="both"/>
        <w:rPr>
          <w:b/>
          <w:noProof/>
          <w:szCs w:val="28"/>
          <w:lang w:val="en-US"/>
        </w:rPr>
      </w:pPr>
      <w:r w:rsidRPr="005D520B">
        <w:rPr>
          <w:b/>
          <w:noProof/>
          <w:szCs w:val="28"/>
          <w:lang w:val="en-US"/>
        </w:rPr>
        <w:t xml:space="preserve">IV. </w:t>
      </w:r>
      <w:r w:rsidR="00E97C82">
        <w:rPr>
          <w:b/>
          <w:noProof/>
          <w:szCs w:val="28"/>
          <w:lang w:val="en-US"/>
        </w:rPr>
        <w:t>TỔ CHỨC THỰC HIỆN</w:t>
      </w:r>
      <w:r w:rsidR="00E20515" w:rsidRPr="005D520B">
        <w:rPr>
          <w:b/>
          <w:noProof/>
          <w:szCs w:val="28"/>
          <w:lang w:val="en-US"/>
        </w:rPr>
        <w:t>:</w:t>
      </w:r>
    </w:p>
    <w:p w:rsidR="00C84D44" w:rsidRPr="00FC06A2" w:rsidRDefault="009108A1" w:rsidP="00891D68">
      <w:pPr>
        <w:pStyle w:val="ListParagraph"/>
        <w:numPr>
          <w:ilvl w:val="0"/>
          <w:numId w:val="6"/>
        </w:numPr>
        <w:spacing w:before="40" w:after="0" w:line="247" w:lineRule="auto"/>
        <w:jc w:val="both"/>
        <w:rPr>
          <w:b/>
          <w:noProof/>
          <w:szCs w:val="28"/>
        </w:rPr>
      </w:pPr>
      <w:r>
        <w:rPr>
          <w:b/>
          <w:noProof/>
          <w:szCs w:val="28"/>
          <w:lang w:val="en-US"/>
        </w:rPr>
        <w:t>Cấp ủy các thôn:</w:t>
      </w:r>
    </w:p>
    <w:p w:rsidR="00FC06A2" w:rsidRDefault="00FC06A2" w:rsidP="00891D68">
      <w:pPr>
        <w:shd w:val="clear" w:color="auto" w:fill="FFFFFF"/>
        <w:spacing w:before="40" w:after="0" w:line="247" w:lineRule="auto"/>
        <w:ind w:firstLine="720"/>
        <w:jc w:val="both"/>
        <w:rPr>
          <w:lang w:val="nl-NL"/>
        </w:rPr>
      </w:pPr>
      <w:r w:rsidRPr="00FC06A2">
        <w:rPr>
          <w:lang w:val="nl-NL"/>
        </w:rPr>
        <w:t>Căn cứ nội dung phát động đợ</w:t>
      </w:r>
      <w:r w:rsidR="009108A1">
        <w:rPr>
          <w:lang w:val="nl-NL"/>
        </w:rPr>
        <w:t>t thi đua</w:t>
      </w:r>
      <w:r w:rsidR="00FF574F">
        <w:rPr>
          <w:lang w:val="nl-NL"/>
        </w:rPr>
        <w:t>,</w:t>
      </w:r>
      <w:r w:rsidRPr="00FC06A2">
        <w:rPr>
          <w:lang w:val="nl-NL"/>
        </w:rPr>
        <w:t xml:space="preserve"> các thôn</w:t>
      </w:r>
      <w:r w:rsidR="00975D0A">
        <w:rPr>
          <w:lang w:val="nl-NL"/>
        </w:rPr>
        <w:t xml:space="preserve"> </w:t>
      </w:r>
      <w:r w:rsidR="00FF574F">
        <w:rPr>
          <w:lang w:val="nl-NL"/>
        </w:rPr>
        <w:t>trên địa bàn triển khai thực hiện,</w:t>
      </w:r>
      <w:r w:rsidRPr="00FC06A2">
        <w:rPr>
          <w:lang w:val="nl-NL"/>
        </w:rPr>
        <w:t xml:space="preserve"> đăng ký nội dung công việc cần thực hiện theo từng tuần; tổng hợp xây dựng thành kế hoạch, tập trung chỉ đạo thực hiện đảm bảo tiến độ đề ra.</w:t>
      </w:r>
      <w:r>
        <w:t xml:space="preserve"> </w:t>
      </w:r>
      <w:r w:rsidRPr="00FC06A2">
        <w:rPr>
          <w:lang w:val="nl-NL"/>
        </w:rPr>
        <w:t xml:space="preserve">Hàng tuần, vào thứ 6 </w:t>
      </w:r>
      <w:r w:rsidR="009108A1">
        <w:rPr>
          <w:lang w:val="nl-NL"/>
        </w:rPr>
        <w:t xml:space="preserve">phối hợp cán bộ địa bàn </w:t>
      </w:r>
      <w:r w:rsidRPr="00FC06A2">
        <w:rPr>
          <w:lang w:val="nl-NL"/>
        </w:rPr>
        <w:t>tổng hợp, đánh giá kết quả thực hiện báo cáo Ban chỉ đạo</w:t>
      </w:r>
      <w:r w:rsidR="009108A1">
        <w:rPr>
          <w:lang w:val="nl-NL"/>
        </w:rPr>
        <w:t xml:space="preserve"> xã</w:t>
      </w:r>
      <w:r w:rsidRPr="00FC06A2">
        <w:rPr>
          <w:lang w:val="nl-NL"/>
        </w:rPr>
        <w:t xml:space="preserve"> qua </w:t>
      </w:r>
      <w:r w:rsidR="00975D0A">
        <w:rPr>
          <w:lang w:val="nl-NL"/>
        </w:rPr>
        <w:t>cán bộ chuyên trách nông thôn mới</w:t>
      </w:r>
      <w:r w:rsidRPr="00FC06A2">
        <w:rPr>
          <w:lang w:val="nl-NL"/>
        </w:rPr>
        <w:t xml:space="preserve">. </w:t>
      </w:r>
    </w:p>
    <w:p w:rsidR="00E97C82" w:rsidRDefault="00D5013B" w:rsidP="00891D68">
      <w:pPr>
        <w:spacing w:before="40" w:after="0" w:line="247" w:lineRule="auto"/>
        <w:ind w:firstLine="720"/>
        <w:jc w:val="both"/>
        <w:rPr>
          <w:lang w:val="en-US"/>
        </w:rPr>
      </w:pPr>
      <w:r>
        <w:rPr>
          <w:b/>
          <w:spacing w:val="-4"/>
          <w:lang w:val="sq-AL"/>
        </w:rPr>
        <w:t>2</w:t>
      </w:r>
      <w:r w:rsidR="00E97C82" w:rsidRPr="00E97C82">
        <w:rPr>
          <w:b/>
          <w:spacing w:val="-4"/>
          <w:lang w:val="sq-AL"/>
        </w:rPr>
        <w:t>. Mặt trận Tổ quốc và các đoàn thể :</w:t>
      </w:r>
      <w:r w:rsidR="00FC06A2">
        <w:rPr>
          <w:b/>
          <w:spacing w:val="-4"/>
        </w:rPr>
        <w:t xml:space="preserve"> </w:t>
      </w:r>
      <w:r w:rsidR="00FC06A2" w:rsidRPr="007A3520">
        <w:rPr>
          <w:lang w:val="en-US"/>
        </w:rPr>
        <w:t>T</w:t>
      </w:r>
      <w:r w:rsidR="00FC06A2" w:rsidRPr="007A3520">
        <w:t xml:space="preserve">ăng cường công tác tuyên truyền, vận động hội viên, đoàn viên và toàn thể Nhân dân tham gia </w:t>
      </w:r>
      <w:r w:rsidR="00FC06A2">
        <w:rPr>
          <w:lang w:val="en-US"/>
        </w:rPr>
        <w:t xml:space="preserve">thực hiện các nội dung phát động đợt cao điểm </w:t>
      </w:r>
      <w:r w:rsidR="00FC06A2" w:rsidRPr="007A3520">
        <w:t>xây dự</w:t>
      </w:r>
      <w:r w:rsidR="00FC06A2">
        <w:t>ng</w:t>
      </w:r>
      <w:r w:rsidR="00FC06A2">
        <w:rPr>
          <w:lang w:val="en-US"/>
        </w:rPr>
        <w:t xml:space="preserve"> huyện đạt chuẩn nông thôn mới</w:t>
      </w:r>
      <w:r w:rsidR="00FC06A2">
        <w:t xml:space="preserve">; hỗ trợ các </w:t>
      </w:r>
      <w:r w:rsidR="00975D0A">
        <w:rPr>
          <w:lang w:val="en-US"/>
        </w:rPr>
        <w:t>thôn xóm</w:t>
      </w:r>
      <w:r w:rsidR="00FC06A2">
        <w:t xml:space="preserve"> xây dựng các cụm dân cư kiểu mẫu, các tuyến đường mẫu xanh sạch đẹp tại các </w:t>
      </w:r>
      <w:r w:rsidR="00975D0A">
        <w:rPr>
          <w:lang w:val="en-US"/>
        </w:rPr>
        <w:t>thôn</w:t>
      </w:r>
      <w:r w:rsidR="00FC06A2">
        <w:t>.</w:t>
      </w:r>
    </w:p>
    <w:p w:rsidR="00FF574F" w:rsidRDefault="00891D68" w:rsidP="00891D68">
      <w:pPr>
        <w:spacing w:before="40" w:after="0" w:line="247" w:lineRule="auto"/>
        <w:ind w:firstLine="720"/>
        <w:jc w:val="both"/>
        <w:rPr>
          <w:lang w:val="en-US"/>
        </w:rPr>
      </w:pPr>
      <w:r>
        <w:rPr>
          <w:lang w:val="en-US"/>
        </w:rPr>
        <w:t xml:space="preserve">- </w:t>
      </w:r>
      <w:r w:rsidR="00FF574F">
        <w:rPr>
          <w:lang w:val="en-US"/>
        </w:rPr>
        <w:t>Hội Liên hiệp Phụ nữ</w:t>
      </w:r>
      <w:r w:rsidR="00C94668">
        <w:rPr>
          <w:lang w:val="en-US"/>
        </w:rPr>
        <w:t>: phát động đợt thi đua cao điểm phân loại, xử lý rác thải sinh hoạt tại hộ</w:t>
      </w:r>
      <w:r w:rsidR="006B11FC">
        <w:rPr>
          <w:lang w:val="en-US"/>
        </w:rPr>
        <w:t xml:space="preserve"> gia đinh;</w:t>
      </w:r>
      <w:r w:rsidR="00C94668">
        <w:rPr>
          <w:lang w:val="en-US"/>
        </w:rPr>
        <w:t xml:space="preserve"> vệ sinh môi trườ</w:t>
      </w:r>
      <w:r w:rsidR="00975D0A">
        <w:rPr>
          <w:lang w:val="en-US"/>
        </w:rPr>
        <w:t>ng trong các khu dân cư</w:t>
      </w:r>
      <w:r w:rsidR="006B11FC">
        <w:rPr>
          <w:lang w:val="en-US"/>
        </w:rPr>
        <w:t>, chỉ đạo tuyến đường trục xã từ cổng Đông Hòa đến Thạch Hội.</w:t>
      </w:r>
    </w:p>
    <w:p w:rsidR="00975D0A" w:rsidRDefault="00975D0A" w:rsidP="00891D68">
      <w:pPr>
        <w:spacing w:before="40" w:after="0" w:line="247" w:lineRule="auto"/>
        <w:ind w:firstLine="720"/>
        <w:jc w:val="both"/>
        <w:rPr>
          <w:lang w:val="en-US"/>
        </w:rPr>
      </w:pPr>
      <w:r>
        <w:rPr>
          <w:lang w:val="en-US"/>
        </w:rPr>
        <w:t>Trực tiếp chỉ đạo, hướng dẫn hộ Nguyễn Văn Lâm – thôn Nhân Hòa xây dựng vườn mẫu đạt chuẩn.</w:t>
      </w:r>
    </w:p>
    <w:p w:rsidR="00C94668" w:rsidRDefault="00891D68" w:rsidP="00891D68">
      <w:pPr>
        <w:spacing w:before="40" w:after="0" w:line="247" w:lineRule="auto"/>
        <w:ind w:firstLine="720"/>
        <w:jc w:val="both"/>
        <w:rPr>
          <w:lang w:val="en-US"/>
        </w:rPr>
      </w:pPr>
      <w:r>
        <w:rPr>
          <w:lang w:val="en-US"/>
        </w:rPr>
        <w:t>-</w:t>
      </w:r>
      <w:r w:rsidR="00C94668">
        <w:rPr>
          <w:lang w:val="en-US"/>
        </w:rPr>
        <w:t xml:space="preserve"> </w:t>
      </w:r>
      <w:r w:rsidR="00975D0A">
        <w:rPr>
          <w:lang w:val="en-US"/>
        </w:rPr>
        <w:t>Đoàn xã</w:t>
      </w:r>
      <w:r w:rsidR="00C94668">
        <w:rPr>
          <w:lang w:val="en-US"/>
        </w:rPr>
        <w:t>: Phối hợp chỉ đạo</w:t>
      </w:r>
      <w:r w:rsidR="006F1B25">
        <w:rPr>
          <w:lang w:val="en-US"/>
        </w:rPr>
        <w:t xml:space="preserve"> chỉnh trang, vệ sinh</w:t>
      </w:r>
      <w:r w:rsidR="00C94668">
        <w:rPr>
          <w:lang w:val="en-US"/>
        </w:rPr>
        <w:t xml:space="preserve"> tuyến </w:t>
      </w:r>
      <w:r w:rsidR="006B11FC">
        <w:rPr>
          <w:lang w:val="en-US"/>
        </w:rPr>
        <w:t xml:space="preserve">đường </w:t>
      </w:r>
      <w:r w:rsidR="00975D0A">
        <w:rPr>
          <w:lang w:val="en-US"/>
        </w:rPr>
        <w:t>19/5, tuyến đường 11</w:t>
      </w:r>
      <w:r w:rsidR="006B11FC">
        <w:rPr>
          <w:lang w:val="en-US"/>
        </w:rPr>
        <w:t xml:space="preserve"> và đường 20/7</w:t>
      </w:r>
      <w:r w:rsidR="00C94668">
        <w:rPr>
          <w:lang w:val="en-US"/>
        </w:rPr>
        <w:t xml:space="preserve">. </w:t>
      </w:r>
      <w:r w:rsidR="007A7526">
        <w:rPr>
          <w:lang w:val="en-US"/>
        </w:rPr>
        <w:t>Phối hợp xây dựng các điểm pano tuyên truyền</w:t>
      </w:r>
      <w:r w:rsidR="00975D0A">
        <w:rPr>
          <w:lang w:val="en-US"/>
        </w:rPr>
        <w:t>.</w:t>
      </w:r>
    </w:p>
    <w:p w:rsidR="006B11FC" w:rsidRDefault="006B11FC" w:rsidP="006B11FC">
      <w:pPr>
        <w:spacing w:before="40" w:after="0" w:line="247" w:lineRule="auto"/>
        <w:ind w:firstLine="720"/>
        <w:jc w:val="both"/>
        <w:rPr>
          <w:lang w:val="en-US"/>
        </w:rPr>
      </w:pPr>
      <w:r>
        <w:rPr>
          <w:lang w:val="en-US"/>
        </w:rPr>
        <w:t>Trực tiếp chỉ đạo, hướng dẫn hộ Nguyễn Văn Chử – thôn Yên Quý xây dựng vườn mẫu đạt chuẩn.</w:t>
      </w:r>
    </w:p>
    <w:p w:rsidR="00892912" w:rsidRDefault="00891D68" w:rsidP="00891D68">
      <w:pPr>
        <w:spacing w:before="40" w:after="0" w:line="247" w:lineRule="auto"/>
        <w:ind w:firstLine="720"/>
        <w:jc w:val="both"/>
        <w:rPr>
          <w:lang w:val="en-US"/>
        </w:rPr>
      </w:pPr>
      <w:r>
        <w:rPr>
          <w:lang w:val="en-US"/>
        </w:rPr>
        <w:t xml:space="preserve">- </w:t>
      </w:r>
      <w:r w:rsidR="00C94668">
        <w:rPr>
          <w:lang w:val="en-US"/>
        </w:rPr>
        <w:t>Hộ</w:t>
      </w:r>
      <w:r w:rsidR="007A7526">
        <w:rPr>
          <w:lang w:val="en-US"/>
        </w:rPr>
        <w:t>i Nông dân</w:t>
      </w:r>
      <w:r w:rsidR="00C94668">
        <w:rPr>
          <w:lang w:val="en-US"/>
        </w:rPr>
        <w:t xml:space="preserve">: Chỉ đạo chỉnh trang vườn hộ trên toàn </w:t>
      </w:r>
      <w:r w:rsidR="007A7526">
        <w:rPr>
          <w:lang w:val="en-US"/>
        </w:rPr>
        <w:t>xã</w:t>
      </w:r>
      <w:r w:rsidR="00C94668">
        <w:rPr>
          <w:lang w:val="en-US"/>
        </w:rPr>
        <w:t>; xây dựng tuyến đường mẫu</w:t>
      </w:r>
      <w:r w:rsidR="00945835">
        <w:rPr>
          <w:lang w:val="en-US"/>
        </w:rPr>
        <w:t xml:space="preserve"> xanh sạch đẹp</w:t>
      </w:r>
      <w:r w:rsidR="00C94668">
        <w:rPr>
          <w:lang w:val="en-US"/>
        </w:rPr>
        <w:t xml:space="preserve">: </w:t>
      </w:r>
      <w:r w:rsidR="0099208D">
        <w:rPr>
          <w:lang w:val="en-US"/>
        </w:rPr>
        <w:t>Trục từ cổng tr</w:t>
      </w:r>
      <w:r w:rsidR="006F1B25">
        <w:rPr>
          <w:lang w:val="en-US"/>
        </w:rPr>
        <w:t>ào thôn Yên Thành qua Yên Quý về</w:t>
      </w:r>
      <w:r w:rsidR="0099208D">
        <w:rPr>
          <w:lang w:val="en-US"/>
        </w:rPr>
        <w:t xml:space="preserve"> Yên Mỹ</w:t>
      </w:r>
      <w:r w:rsidR="006B11FC">
        <w:rPr>
          <w:lang w:val="en-US"/>
        </w:rPr>
        <w:t xml:space="preserve"> và tuyến đường Quang Yên Hòa từ Yên Quý đến đường 19/5.</w:t>
      </w:r>
    </w:p>
    <w:p w:rsidR="006B11FC" w:rsidRDefault="006B11FC" w:rsidP="006B11FC">
      <w:pPr>
        <w:spacing w:before="40" w:after="0" w:line="247" w:lineRule="auto"/>
        <w:ind w:firstLine="720"/>
        <w:jc w:val="both"/>
        <w:rPr>
          <w:lang w:val="en-US"/>
        </w:rPr>
      </w:pPr>
      <w:r>
        <w:rPr>
          <w:lang w:val="en-US"/>
        </w:rPr>
        <w:t>Trực tiếp chỉ đạo, hướng dẫn hộ Trần Viết Bình – thôn Đại Hòa xây dựng vườn mẫu đạt chuẩn.</w:t>
      </w:r>
    </w:p>
    <w:p w:rsidR="00892912" w:rsidRDefault="00891D68" w:rsidP="00891D68">
      <w:pPr>
        <w:spacing w:before="40" w:after="0" w:line="247" w:lineRule="auto"/>
        <w:ind w:firstLine="720"/>
        <w:jc w:val="both"/>
        <w:rPr>
          <w:lang w:val="en-US"/>
        </w:rPr>
      </w:pPr>
      <w:r>
        <w:rPr>
          <w:lang w:val="en-US"/>
        </w:rPr>
        <w:lastRenderedPageBreak/>
        <w:t xml:space="preserve">- </w:t>
      </w:r>
      <w:r w:rsidR="00892912">
        <w:rPr>
          <w:lang w:val="en-US"/>
        </w:rPr>
        <w:t>Hội Cựu Chiế</w:t>
      </w:r>
      <w:r w:rsidR="00AE33D4">
        <w:rPr>
          <w:lang w:val="en-US"/>
        </w:rPr>
        <w:t>n binh</w:t>
      </w:r>
      <w:r w:rsidR="00892912">
        <w:rPr>
          <w:lang w:val="en-US"/>
        </w:rPr>
        <w:t xml:space="preserve">: chỉ đạo chỉnh trang </w:t>
      </w:r>
      <w:r w:rsidR="006B11FC">
        <w:rPr>
          <w:lang w:val="en-US"/>
        </w:rPr>
        <w:t>tuyến đường từ đường TX79 từ đường 11 ra Thạch Hội</w:t>
      </w:r>
      <w:r w:rsidR="007733D3">
        <w:rPr>
          <w:lang w:val="en-US"/>
        </w:rPr>
        <w:t>.</w:t>
      </w:r>
    </w:p>
    <w:p w:rsidR="006B11FC" w:rsidRDefault="006B11FC" w:rsidP="006B11FC">
      <w:pPr>
        <w:spacing w:before="40" w:after="0" w:line="247" w:lineRule="auto"/>
        <w:ind w:firstLine="720"/>
        <w:jc w:val="both"/>
        <w:rPr>
          <w:lang w:val="en-US"/>
        </w:rPr>
      </w:pPr>
      <w:r>
        <w:rPr>
          <w:lang w:val="en-US"/>
        </w:rPr>
        <w:t>Trực tiếp chỉ đạo, hướng dẫn hộ Nguyễn Hữu Tỵ – thôn Đại Hòa xây dựng vườn mẫu đạt chuẩn.</w:t>
      </w:r>
    </w:p>
    <w:p w:rsidR="006B11FC" w:rsidRDefault="006B11FC" w:rsidP="006B11FC">
      <w:pPr>
        <w:spacing w:before="40" w:after="0" w:line="247" w:lineRule="auto"/>
        <w:ind w:firstLine="720"/>
        <w:jc w:val="both"/>
        <w:rPr>
          <w:lang w:val="en-US"/>
        </w:rPr>
      </w:pPr>
      <w:r>
        <w:rPr>
          <w:lang w:val="en-US"/>
        </w:rPr>
        <w:t>- Hội người cao tuổi: Chỉ đạo chỉnh trang khuôn viên nhà văn hóa các thôn, trang trí khánh tiế</w:t>
      </w:r>
      <w:r w:rsidR="00B2285C">
        <w:rPr>
          <w:lang w:val="en-US"/>
        </w:rPr>
        <w:t>t trong hội quán.</w:t>
      </w:r>
    </w:p>
    <w:p w:rsidR="006B11FC" w:rsidRDefault="006B11FC" w:rsidP="006B11FC">
      <w:pPr>
        <w:spacing w:before="40" w:after="0" w:line="247" w:lineRule="auto"/>
        <w:ind w:firstLine="720"/>
        <w:jc w:val="both"/>
        <w:rPr>
          <w:lang w:val="en-US"/>
        </w:rPr>
      </w:pPr>
      <w:r>
        <w:rPr>
          <w:lang w:val="en-US"/>
        </w:rPr>
        <w:t>Trực tiếp chỉ đạo, hướng dẫn hộ Nguyễn Đăng Dũng – thôn Yên Quý xây dựng vườn mẫu đạt chuẩn.</w:t>
      </w:r>
    </w:p>
    <w:p w:rsidR="00801EE8" w:rsidRPr="00FF574F" w:rsidRDefault="00D5013B" w:rsidP="00891D68">
      <w:pPr>
        <w:spacing w:before="40" w:after="0" w:line="247" w:lineRule="auto"/>
        <w:ind w:firstLine="720"/>
        <w:jc w:val="both"/>
        <w:rPr>
          <w:b/>
          <w:spacing w:val="-4"/>
          <w:lang w:val="en-US"/>
        </w:rPr>
      </w:pPr>
      <w:r>
        <w:rPr>
          <w:b/>
          <w:lang w:val="en-US"/>
        </w:rPr>
        <w:t>3</w:t>
      </w:r>
      <w:r w:rsidR="00801EE8" w:rsidRPr="00801EE8">
        <w:rPr>
          <w:b/>
          <w:lang w:val="en-US"/>
        </w:rPr>
        <w:t xml:space="preserve">. Ban chỉ huy quân sự, Công an </w:t>
      </w:r>
      <w:r w:rsidR="00B065A9">
        <w:rPr>
          <w:b/>
          <w:lang w:val="en-US"/>
        </w:rPr>
        <w:t>xã</w:t>
      </w:r>
      <w:r w:rsidR="00801EE8" w:rsidRPr="00801EE8">
        <w:rPr>
          <w:b/>
          <w:lang w:val="en-US"/>
        </w:rPr>
        <w:t>:</w:t>
      </w:r>
      <w:r w:rsidR="00801EE8">
        <w:rPr>
          <w:lang w:val="en-US"/>
        </w:rPr>
        <w:t xml:space="preserve"> Huy động lực lượng, phối hợp với các </w:t>
      </w:r>
      <w:r w:rsidR="00C51160">
        <w:rPr>
          <w:lang w:val="en-US"/>
        </w:rPr>
        <w:t>thôn xóm</w:t>
      </w:r>
      <w:r w:rsidR="00801EE8">
        <w:rPr>
          <w:lang w:val="en-US"/>
        </w:rPr>
        <w:t xml:space="preserve">, hỗ trợ giải phóng hành lang, xử lý các vi phạm hành lang các tuyến đường </w:t>
      </w:r>
      <w:r w:rsidR="00C51160">
        <w:rPr>
          <w:lang w:val="en-US"/>
        </w:rPr>
        <w:t>trục chính xã, tuyến TX79, tuyến 20/7, tuyến Quang Yên Hòa, liên xã Bắc – Phú – Mỹ</w:t>
      </w:r>
      <w:r w:rsidR="00801EE8">
        <w:rPr>
          <w:lang w:val="en-US"/>
        </w:rPr>
        <w:t>.</w:t>
      </w:r>
    </w:p>
    <w:p w:rsidR="009108A1" w:rsidRDefault="00D5013B" w:rsidP="00891D68">
      <w:pPr>
        <w:spacing w:before="40" w:after="0" w:line="247" w:lineRule="auto"/>
        <w:ind w:firstLine="720"/>
        <w:jc w:val="both"/>
        <w:rPr>
          <w:b/>
          <w:lang w:val="en-US"/>
        </w:rPr>
      </w:pPr>
      <w:r>
        <w:rPr>
          <w:b/>
          <w:spacing w:val="-4"/>
          <w:lang w:val="sq-AL"/>
        </w:rPr>
        <w:t>4</w:t>
      </w:r>
      <w:r w:rsidR="00E97C82" w:rsidRPr="00E97C82">
        <w:rPr>
          <w:b/>
          <w:spacing w:val="-4"/>
          <w:lang w:val="sq-AL"/>
        </w:rPr>
        <w:t>. C</w:t>
      </w:r>
      <w:r w:rsidR="00E97C82" w:rsidRPr="00E97C82">
        <w:rPr>
          <w:b/>
        </w:rPr>
        <w:t xml:space="preserve">ác đồng chí được Ban Thường vụ </w:t>
      </w:r>
      <w:r w:rsidR="00D048F3">
        <w:rPr>
          <w:b/>
          <w:lang w:val="en-US"/>
        </w:rPr>
        <w:t>Đảng</w:t>
      </w:r>
      <w:r w:rsidR="00E97C82" w:rsidRPr="00E97C82">
        <w:rPr>
          <w:b/>
        </w:rPr>
        <w:t xml:space="preserve"> ủy phân công chỉ đạo cơ sở, các thành viên Ban chỉ đạ</w:t>
      </w:r>
      <w:r w:rsidR="00D048F3">
        <w:rPr>
          <w:b/>
        </w:rPr>
        <w:t>o</w:t>
      </w:r>
      <w:r w:rsidR="00B700D2">
        <w:rPr>
          <w:b/>
          <w:lang w:val="en-US"/>
        </w:rPr>
        <w:t>:</w:t>
      </w:r>
      <w:r w:rsidR="00FC06A2">
        <w:rPr>
          <w:b/>
        </w:rPr>
        <w:t xml:space="preserve"> </w:t>
      </w:r>
    </w:p>
    <w:p w:rsidR="009108A1" w:rsidRPr="00FC06A2" w:rsidRDefault="00FC06A2" w:rsidP="009108A1">
      <w:pPr>
        <w:spacing w:before="40" w:after="0" w:line="247" w:lineRule="auto"/>
        <w:ind w:firstLine="720"/>
        <w:jc w:val="both"/>
        <w:rPr>
          <w:spacing w:val="-4"/>
        </w:rPr>
      </w:pPr>
      <w:r>
        <w:rPr>
          <w:lang w:val="en-US"/>
        </w:rPr>
        <w:t>T</w:t>
      </w:r>
      <w:r w:rsidRPr="00C94660">
        <w:t xml:space="preserve">heo </w:t>
      </w:r>
      <w:r>
        <w:rPr>
          <w:lang w:val="en-US"/>
        </w:rPr>
        <w:t xml:space="preserve">cụm, </w:t>
      </w:r>
      <w:r w:rsidRPr="00C94660">
        <w:t>địa bàn</w:t>
      </w:r>
      <w:r>
        <w:t xml:space="preserve"> </w:t>
      </w:r>
      <w:r>
        <w:rPr>
          <w:lang w:val="en-US"/>
        </w:rPr>
        <w:t>được phân công phụ trách</w:t>
      </w:r>
      <w:r>
        <w:t xml:space="preserve"> chỉ đạo các </w:t>
      </w:r>
      <w:r w:rsidR="009108A1">
        <w:rPr>
          <w:lang w:val="en-US"/>
        </w:rPr>
        <w:t>thôn xóm</w:t>
      </w:r>
      <w:r>
        <w:t xml:space="preserve"> hoàn thành</w:t>
      </w:r>
      <w:r>
        <w:rPr>
          <w:lang w:val="en-US"/>
        </w:rPr>
        <w:t xml:space="preserve"> </w:t>
      </w:r>
      <w:r w:rsidR="009108A1">
        <w:rPr>
          <w:lang w:val="en-US"/>
        </w:rPr>
        <w:t xml:space="preserve"> </w:t>
      </w:r>
      <w:r w:rsidR="009108A1">
        <w:rPr>
          <w:spacing w:val="-4"/>
        </w:rPr>
        <w:t xml:space="preserve">chỉ tiêu về khu dân cư mẫu, vườn mẫu, nâng cấp tua tuyến, điểm nhấn huyện nông thôn mới đảm bảo hoàn thành </w:t>
      </w:r>
      <w:r w:rsidR="009108A1">
        <w:rPr>
          <w:spacing w:val="-4"/>
          <w:lang w:val="en-US"/>
        </w:rPr>
        <w:t>theo tiến độ Khung kế hoạch.</w:t>
      </w:r>
    </w:p>
    <w:p w:rsidR="009108A1" w:rsidRDefault="009108A1" w:rsidP="00891D68">
      <w:pPr>
        <w:spacing w:before="40" w:after="0" w:line="247" w:lineRule="auto"/>
        <w:ind w:firstLine="720"/>
        <w:jc w:val="both"/>
        <w:rPr>
          <w:spacing w:val="-4"/>
          <w:lang w:val="en-US"/>
        </w:rPr>
      </w:pPr>
      <w:r w:rsidRPr="00FC06A2">
        <w:rPr>
          <w:spacing w:val="-4"/>
        </w:rPr>
        <w:t xml:space="preserve">Tập trung </w:t>
      </w:r>
      <w:r>
        <w:rPr>
          <w:spacing w:val="-4"/>
          <w:lang w:val="en-US"/>
        </w:rPr>
        <w:t xml:space="preserve">chỉ đạo </w:t>
      </w:r>
      <w:r>
        <w:rPr>
          <w:spacing w:val="-4"/>
        </w:rPr>
        <w:t>thực hiện củng cố</w:t>
      </w:r>
      <w:r>
        <w:rPr>
          <w:spacing w:val="-4"/>
          <w:lang w:val="en-US"/>
        </w:rPr>
        <w:t>, nâng cao các tiêu chí</w:t>
      </w:r>
      <w:r>
        <w:rPr>
          <w:spacing w:val="-4"/>
        </w:rPr>
        <w:t xml:space="preserve"> sau s</w:t>
      </w:r>
      <w:r>
        <w:rPr>
          <w:spacing w:val="-4"/>
          <w:lang w:val="en-US"/>
        </w:rPr>
        <w:t>áp</w:t>
      </w:r>
      <w:r>
        <w:rPr>
          <w:spacing w:val="-4"/>
        </w:rPr>
        <w:t xml:space="preserve"> nhập</w:t>
      </w:r>
      <w:r>
        <w:rPr>
          <w:spacing w:val="-4"/>
          <w:lang w:val="en-US"/>
        </w:rPr>
        <w:t xml:space="preserve">. </w:t>
      </w:r>
    </w:p>
    <w:p w:rsidR="00E97C82" w:rsidRDefault="00E97C82" w:rsidP="00891D68">
      <w:pPr>
        <w:spacing w:before="40" w:after="0" w:line="247" w:lineRule="auto"/>
        <w:ind w:firstLine="720"/>
        <w:jc w:val="both"/>
        <w:rPr>
          <w:lang w:val="en-US"/>
        </w:rPr>
      </w:pPr>
      <w:r w:rsidRPr="00E56B53">
        <w:rPr>
          <w:noProof/>
          <w:szCs w:val="28"/>
          <w:lang w:val="en-US"/>
        </w:rPr>
        <w:t xml:space="preserve">Trên đây là Kế hoạch </w:t>
      </w:r>
      <w:r>
        <w:rPr>
          <w:noProof/>
          <w:szCs w:val="28"/>
          <w:lang w:val="en-US"/>
        </w:rPr>
        <w:t xml:space="preserve">thực hiện đợt cao điểm thi đua xây dựng đạt chuẩn huyện nông thôn mới, yêu cầu các đồng chí được </w:t>
      </w:r>
      <w:r w:rsidRPr="007A3520">
        <w:t xml:space="preserve">Ban Thường vụ </w:t>
      </w:r>
      <w:r w:rsidR="009108A1">
        <w:rPr>
          <w:lang w:val="en-US"/>
        </w:rPr>
        <w:t>Đảng</w:t>
      </w:r>
      <w:r w:rsidRPr="007A3520">
        <w:t xml:space="preserve"> ủy phân công chỉ đạo cơ sở, các thành viên Ban chỉ đạo </w:t>
      </w:r>
      <w:r w:rsidR="009108A1">
        <w:rPr>
          <w:lang w:val="en-US"/>
        </w:rPr>
        <w:t>xã</w:t>
      </w:r>
      <w:r>
        <w:rPr>
          <w:lang w:val="en-US"/>
        </w:rPr>
        <w:t xml:space="preserve">, các </w:t>
      </w:r>
      <w:r w:rsidR="009108A1">
        <w:rPr>
          <w:lang w:val="en-US"/>
        </w:rPr>
        <w:t>ban</w:t>
      </w:r>
      <w:r>
        <w:rPr>
          <w:lang w:val="en-US"/>
        </w:rPr>
        <w:t xml:space="preserve"> ngành, đoàn thể cấp </w:t>
      </w:r>
      <w:r w:rsidR="009108A1">
        <w:rPr>
          <w:lang w:val="en-US"/>
        </w:rPr>
        <w:t>xã</w:t>
      </w:r>
      <w:r>
        <w:rPr>
          <w:lang w:val="en-US"/>
        </w:rPr>
        <w:t xml:space="preserve">, các </w:t>
      </w:r>
      <w:r w:rsidR="009108A1">
        <w:rPr>
          <w:lang w:val="en-US"/>
        </w:rPr>
        <w:t>thôn xóm</w:t>
      </w:r>
      <w:r>
        <w:rPr>
          <w:lang w:val="en-US"/>
        </w:rPr>
        <w:t xml:space="preserve"> khẩn trương triển khai thực hiện</w:t>
      </w:r>
      <w:r w:rsidR="00D06F61">
        <w:rPr>
          <w:lang w:val="en-US"/>
        </w:rPr>
        <w:t xml:space="preserve">; giao </w:t>
      </w:r>
      <w:r w:rsidR="009108A1">
        <w:rPr>
          <w:lang w:val="en-US"/>
        </w:rPr>
        <w:t>cán bộ chuyên trách nông thôn mới</w:t>
      </w:r>
      <w:r w:rsidR="00D06F61">
        <w:rPr>
          <w:lang w:val="en-US"/>
        </w:rPr>
        <w:t xml:space="preserve"> tổng hợp, báo cáo kết quả thực hiên hàng tuần</w:t>
      </w:r>
      <w:r>
        <w:rPr>
          <w:lang w:val="en-US"/>
        </w:rPr>
        <w:t>./.</w:t>
      </w:r>
    </w:p>
    <w:p w:rsidR="00891D68" w:rsidRPr="00891D68" w:rsidRDefault="00891D68" w:rsidP="00891D68">
      <w:pPr>
        <w:spacing w:before="40" w:after="0" w:line="247" w:lineRule="auto"/>
        <w:ind w:firstLine="720"/>
        <w:jc w:val="both"/>
        <w:rPr>
          <w:sz w:val="6"/>
          <w:lang w:val="en-US"/>
        </w:rPr>
      </w:pPr>
    </w:p>
    <w:tbl>
      <w:tblPr>
        <w:tblW w:w="9462" w:type="dxa"/>
        <w:jc w:val="center"/>
        <w:tblLook w:val="04A0" w:firstRow="1" w:lastRow="0" w:firstColumn="1" w:lastColumn="0" w:noHBand="0" w:noVBand="1"/>
      </w:tblPr>
      <w:tblGrid>
        <w:gridCol w:w="4801"/>
        <w:gridCol w:w="4661"/>
      </w:tblGrid>
      <w:tr w:rsidR="00E97C82" w:rsidRPr="00EB128D" w:rsidTr="00DB07C9">
        <w:trPr>
          <w:jc w:val="center"/>
        </w:trPr>
        <w:tc>
          <w:tcPr>
            <w:tcW w:w="4801" w:type="dxa"/>
            <w:shd w:val="clear" w:color="auto" w:fill="auto"/>
          </w:tcPr>
          <w:p w:rsidR="00E97C82" w:rsidRPr="00215A00" w:rsidRDefault="00E97C82" w:rsidP="00DB07C9">
            <w:pPr>
              <w:spacing w:after="0" w:line="240" w:lineRule="auto"/>
              <w:rPr>
                <w:bCs/>
                <w:noProof/>
                <w:sz w:val="24"/>
                <w:szCs w:val="24"/>
              </w:rPr>
            </w:pPr>
            <w:r w:rsidRPr="00215A00">
              <w:rPr>
                <w:noProof/>
                <w:sz w:val="24"/>
                <w:szCs w:val="24"/>
                <w:u w:val="single"/>
              </w:rPr>
              <w:t>Nơi nhận</w:t>
            </w:r>
            <w:r w:rsidRPr="00215A00">
              <w:rPr>
                <w:noProof/>
                <w:sz w:val="24"/>
                <w:szCs w:val="24"/>
              </w:rPr>
              <w:t>:</w:t>
            </w:r>
          </w:p>
          <w:p w:rsidR="00E97C82" w:rsidRPr="00E56B53" w:rsidRDefault="00E97C82" w:rsidP="00DB07C9">
            <w:pPr>
              <w:spacing w:after="0" w:line="240" w:lineRule="auto"/>
              <w:rPr>
                <w:bCs/>
                <w:noProof/>
                <w:sz w:val="22"/>
                <w:szCs w:val="22"/>
                <w:lang w:val="en-US"/>
              </w:rPr>
            </w:pPr>
            <w:r w:rsidRPr="00E56B53">
              <w:rPr>
                <w:bCs/>
                <w:noProof/>
                <w:sz w:val="22"/>
                <w:szCs w:val="22"/>
              </w:rPr>
              <w:t xml:space="preserve">- </w:t>
            </w:r>
            <w:r w:rsidRPr="00E56B53">
              <w:rPr>
                <w:bCs/>
                <w:noProof/>
                <w:sz w:val="22"/>
                <w:szCs w:val="22"/>
                <w:lang w:val="en-US"/>
              </w:rPr>
              <w:t xml:space="preserve">Thường trực </w:t>
            </w:r>
            <w:r w:rsidR="009108A1">
              <w:rPr>
                <w:bCs/>
                <w:noProof/>
                <w:sz w:val="22"/>
                <w:szCs w:val="22"/>
                <w:lang w:val="en-US"/>
              </w:rPr>
              <w:t>Đảng ủy</w:t>
            </w:r>
            <w:r w:rsidR="00215A00">
              <w:rPr>
                <w:bCs/>
                <w:noProof/>
                <w:sz w:val="22"/>
                <w:szCs w:val="22"/>
                <w:lang w:val="en-US"/>
              </w:rPr>
              <w:t>,</w:t>
            </w:r>
          </w:p>
          <w:p w:rsidR="00E97C82" w:rsidRPr="00E56B53" w:rsidRDefault="00E97C82" w:rsidP="00DB07C9">
            <w:pPr>
              <w:spacing w:after="0" w:line="240" w:lineRule="auto"/>
              <w:rPr>
                <w:bCs/>
                <w:noProof/>
                <w:sz w:val="22"/>
                <w:szCs w:val="22"/>
                <w:lang w:val="en-US"/>
              </w:rPr>
            </w:pPr>
            <w:r w:rsidRPr="00E56B53">
              <w:rPr>
                <w:bCs/>
                <w:noProof/>
                <w:sz w:val="22"/>
                <w:szCs w:val="22"/>
                <w:lang w:val="en-US"/>
              </w:rPr>
              <w:t xml:space="preserve">- Ban chỉ đạo NTM </w:t>
            </w:r>
            <w:r w:rsidR="00215A00">
              <w:rPr>
                <w:bCs/>
                <w:noProof/>
                <w:sz w:val="22"/>
                <w:szCs w:val="22"/>
                <w:lang w:val="en-US"/>
              </w:rPr>
              <w:t>,</w:t>
            </w:r>
          </w:p>
          <w:p w:rsidR="00E97C82" w:rsidRDefault="00E97C82" w:rsidP="00DB07C9">
            <w:pPr>
              <w:spacing w:after="0" w:line="240" w:lineRule="auto"/>
              <w:rPr>
                <w:bCs/>
                <w:noProof/>
                <w:sz w:val="22"/>
                <w:szCs w:val="22"/>
                <w:lang w:val="en-US"/>
              </w:rPr>
            </w:pPr>
            <w:r w:rsidRPr="00E56B53">
              <w:rPr>
                <w:bCs/>
                <w:noProof/>
                <w:sz w:val="22"/>
                <w:szCs w:val="22"/>
                <w:lang w:val="en-US"/>
              </w:rPr>
              <w:t xml:space="preserve">- </w:t>
            </w:r>
            <w:r w:rsidRPr="00E56B53">
              <w:rPr>
                <w:bCs/>
                <w:noProof/>
                <w:sz w:val="22"/>
                <w:szCs w:val="22"/>
              </w:rPr>
              <w:t xml:space="preserve">Chủ tịch, </w:t>
            </w:r>
            <w:r w:rsidRPr="00E56B53">
              <w:rPr>
                <w:bCs/>
                <w:noProof/>
                <w:sz w:val="22"/>
                <w:szCs w:val="22"/>
                <w:lang w:val="en-US"/>
              </w:rPr>
              <w:t xml:space="preserve">các </w:t>
            </w:r>
            <w:r w:rsidRPr="00E56B53">
              <w:rPr>
                <w:bCs/>
                <w:noProof/>
                <w:sz w:val="22"/>
                <w:szCs w:val="22"/>
              </w:rPr>
              <w:t>Phó Chủ tịch UBND</w:t>
            </w:r>
            <w:r w:rsidR="00215A00">
              <w:rPr>
                <w:bCs/>
                <w:noProof/>
                <w:sz w:val="22"/>
                <w:szCs w:val="22"/>
                <w:lang w:val="en-US"/>
              </w:rPr>
              <w:t>,</w:t>
            </w:r>
          </w:p>
          <w:p w:rsidR="00E97C82" w:rsidRPr="00E56B53" w:rsidRDefault="00E97C82" w:rsidP="00DB07C9">
            <w:pPr>
              <w:spacing w:after="0" w:line="240" w:lineRule="auto"/>
              <w:rPr>
                <w:bCs/>
                <w:noProof/>
                <w:sz w:val="22"/>
                <w:szCs w:val="22"/>
                <w:lang w:val="en-US"/>
              </w:rPr>
            </w:pPr>
            <w:r w:rsidRPr="00E56B53">
              <w:rPr>
                <w:bCs/>
                <w:noProof/>
                <w:sz w:val="22"/>
                <w:szCs w:val="22"/>
              </w:rPr>
              <w:t xml:space="preserve">- </w:t>
            </w:r>
            <w:r>
              <w:rPr>
                <w:bCs/>
                <w:noProof/>
                <w:sz w:val="22"/>
                <w:szCs w:val="22"/>
                <w:lang w:val="en-US"/>
              </w:rPr>
              <w:t xml:space="preserve">Các </w:t>
            </w:r>
            <w:r w:rsidR="009108A1">
              <w:rPr>
                <w:bCs/>
                <w:noProof/>
                <w:sz w:val="22"/>
                <w:szCs w:val="22"/>
                <w:lang w:val="en-US"/>
              </w:rPr>
              <w:t>ban</w:t>
            </w:r>
            <w:r>
              <w:rPr>
                <w:bCs/>
                <w:noProof/>
                <w:sz w:val="22"/>
                <w:szCs w:val="22"/>
                <w:lang w:val="en-US"/>
              </w:rPr>
              <w:t xml:space="preserve"> ngành, đoàn thể cấp</w:t>
            </w:r>
            <w:r w:rsidR="00215A00">
              <w:rPr>
                <w:bCs/>
                <w:noProof/>
                <w:sz w:val="22"/>
                <w:szCs w:val="22"/>
                <w:lang w:val="en-US"/>
              </w:rPr>
              <w:t>,</w:t>
            </w:r>
          </w:p>
          <w:p w:rsidR="00E97C82" w:rsidRDefault="00E97C82" w:rsidP="00DB07C9">
            <w:pPr>
              <w:spacing w:after="0" w:line="240" w:lineRule="auto"/>
              <w:rPr>
                <w:bCs/>
                <w:noProof/>
                <w:sz w:val="22"/>
                <w:szCs w:val="22"/>
                <w:lang w:val="en-US"/>
              </w:rPr>
            </w:pPr>
            <w:r w:rsidRPr="00E56B53">
              <w:rPr>
                <w:bCs/>
                <w:noProof/>
                <w:sz w:val="22"/>
                <w:szCs w:val="22"/>
              </w:rPr>
              <w:t xml:space="preserve">- </w:t>
            </w:r>
            <w:r w:rsidR="009108A1">
              <w:rPr>
                <w:bCs/>
                <w:noProof/>
                <w:sz w:val="22"/>
                <w:szCs w:val="22"/>
                <w:lang w:val="en-US"/>
              </w:rPr>
              <w:t>Cấp ủy các thôn</w:t>
            </w:r>
            <w:r w:rsidR="00215A00">
              <w:rPr>
                <w:bCs/>
                <w:noProof/>
                <w:sz w:val="22"/>
                <w:szCs w:val="22"/>
                <w:lang w:val="en-US"/>
              </w:rPr>
              <w:t>,</w:t>
            </w:r>
          </w:p>
          <w:p w:rsidR="00E97C82" w:rsidRPr="00215A00" w:rsidRDefault="00E97C82" w:rsidP="00DB07C9">
            <w:pPr>
              <w:spacing w:after="0" w:line="240" w:lineRule="auto"/>
              <w:rPr>
                <w:bCs/>
                <w:noProof/>
                <w:sz w:val="22"/>
                <w:szCs w:val="22"/>
                <w:lang w:val="en-US"/>
              </w:rPr>
            </w:pPr>
            <w:r w:rsidRPr="00E56B53">
              <w:rPr>
                <w:bCs/>
                <w:noProof/>
                <w:sz w:val="22"/>
                <w:szCs w:val="22"/>
              </w:rPr>
              <w:t>- Lưu: VT, NTM.</w:t>
            </w:r>
            <w:r w:rsidR="00215A00">
              <w:rPr>
                <w:bCs/>
                <w:noProof/>
                <w:sz w:val="22"/>
                <w:szCs w:val="22"/>
                <w:lang w:val="en-US"/>
              </w:rPr>
              <w:t>/.</w:t>
            </w:r>
          </w:p>
        </w:tc>
        <w:tc>
          <w:tcPr>
            <w:tcW w:w="4661" w:type="dxa"/>
            <w:shd w:val="clear" w:color="auto" w:fill="auto"/>
          </w:tcPr>
          <w:p w:rsidR="00E97C82" w:rsidRPr="00B04731" w:rsidRDefault="00E97C82" w:rsidP="00DB07C9">
            <w:pPr>
              <w:spacing w:after="0" w:line="240" w:lineRule="auto"/>
              <w:jc w:val="center"/>
              <w:rPr>
                <w:b/>
                <w:noProof/>
                <w:szCs w:val="28"/>
                <w:lang w:val="en-US"/>
              </w:rPr>
            </w:pPr>
            <w:r w:rsidRPr="00B04731">
              <w:rPr>
                <w:b/>
                <w:noProof/>
                <w:szCs w:val="28"/>
                <w:lang w:val="en-US"/>
              </w:rPr>
              <w:t xml:space="preserve">BÍ THƯ </w:t>
            </w:r>
            <w:r w:rsidR="00B065A9">
              <w:rPr>
                <w:b/>
                <w:noProof/>
                <w:szCs w:val="28"/>
                <w:lang w:val="en-US"/>
              </w:rPr>
              <w:t>ĐẢNG</w:t>
            </w:r>
            <w:r w:rsidR="007165D1">
              <w:rPr>
                <w:b/>
                <w:noProof/>
                <w:szCs w:val="28"/>
                <w:lang w:val="en-US"/>
              </w:rPr>
              <w:t xml:space="preserve"> </w:t>
            </w:r>
            <w:r w:rsidRPr="00B04731">
              <w:rPr>
                <w:b/>
                <w:noProof/>
                <w:szCs w:val="28"/>
                <w:lang w:val="en-US"/>
              </w:rPr>
              <w:t>ỦY</w:t>
            </w:r>
          </w:p>
          <w:p w:rsidR="00E97C82" w:rsidRPr="00B04731" w:rsidRDefault="00E97C82" w:rsidP="00DB07C9">
            <w:pPr>
              <w:spacing w:after="0" w:line="240" w:lineRule="auto"/>
              <w:jc w:val="center"/>
              <w:rPr>
                <w:i/>
                <w:noProof/>
                <w:szCs w:val="28"/>
                <w:lang w:val="en-US"/>
              </w:rPr>
            </w:pPr>
            <w:r w:rsidRPr="00B04731">
              <w:rPr>
                <w:i/>
                <w:noProof/>
                <w:szCs w:val="28"/>
                <w:lang w:val="en-US"/>
              </w:rPr>
              <w:t>Kiêm</w:t>
            </w:r>
          </w:p>
          <w:p w:rsidR="00E97C82" w:rsidRPr="00B04731" w:rsidRDefault="00E97C82" w:rsidP="00DB07C9">
            <w:pPr>
              <w:spacing w:after="0" w:line="240" w:lineRule="auto"/>
              <w:jc w:val="center"/>
              <w:rPr>
                <w:b/>
                <w:noProof/>
                <w:szCs w:val="28"/>
                <w:lang w:val="en-US"/>
              </w:rPr>
            </w:pPr>
            <w:r w:rsidRPr="00B04731">
              <w:rPr>
                <w:b/>
                <w:noProof/>
                <w:szCs w:val="28"/>
                <w:lang w:val="en-US"/>
              </w:rPr>
              <w:t>TRƯỞNG BAN</w:t>
            </w:r>
          </w:p>
          <w:p w:rsidR="00E97C82" w:rsidRPr="00B04731" w:rsidRDefault="00E97C82" w:rsidP="00DB07C9">
            <w:pPr>
              <w:spacing w:after="0" w:line="240" w:lineRule="auto"/>
              <w:rPr>
                <w:b/>
                <w:noProof/>
                <w:szCs w:val="28"/>
              </w:rPr>
            </w:pPr>
          </w:p>
          <w:p w:rsidR="00E97C82" w:rsidRPr="00B04731" w:rsidRDefault="00E97C82" w:rsidP="00DB07C9">
            <w:pPr>
              <w:spacing w:after="0" w:line="240" w:lineRule="auto"/>
              <w:rPr>
                <w:b/>
                <w:noProof/>
                <w:sz w:val="34"/>
                <w:szCs w:val="28"/>
                <w:lang w:val="en-US"/>
              </w:rPr>
            </w:pPr>
          </w:p>
          <w:p w:rsidR="00E97C82" w:rsidRPr="00B04731" w:rsidRDefault="00E97C82" w:rsidP="00DB07C9">
            <w:pPr>
              <w:spacing w:after="0" w:line="240" w:lineRule="auto"/>
              <w:rPr>
                <w:b/>
                <w:noProof/>
                <w:szCs w:val="28"/>
                <w:lang w:val="en-US"/>
              </w:rPr>
            </w:pPr>
          </w:p>
          <w:p w:rsidR="00E97C82" w:rsidRPr="00B04731" w:rsidRDefault="00E97C82" w:rsidP="00DB07C9">
            <w:pPr>
              <w:spacing w:after="0" w:line="240" w:lineRule="auto"/>
              <w:rPr>
                <w:b/>
                <w:noProof/>
                <w:szCs w:val="28"/>
                <w:lang w:val="en-US"/>
              </w:rPr>
            </w:pPr>
          </w:p>
          <w:p w:rsidR="00E97C82" w:rsidRPr="007A3520" w:rsidRDefault="009108A1" w:rsidP="00DB07C9">
            <w:pPr>
              <w:spacing w:after="0" w:line="240" w:lineRule="auto"/>
              <w:jc w:val="center"/>
              <w:rPr>
                <w:b/>
                <w:noProof/>
                <w:sz w:val="26"/>
                <w:szCs w:val="26"/>
                <w:lang w:val="en-US"/>
              </w:rPr>
            </w:pPr>
            <w:r>
              <w:rPr>
                <w:b/>
                <w:noProof/>
                <w:szCs w:val="28"/>
                <w:lang w:val="en-US"/>
              </w:rPr>
              <w:t>Nguyễn Quốc Sỹ</w:t>
            </w:r>
          </w:p>
        </w:tc>
      </w:tr>
    </w:tbl>
    <w:p w:rsidR="00EA2C6F" w:rsidRPr="00F13C09" w:rsidRDefault="00EA2C6F" w:rsidP="009108A1">
      <w:pPr>
        <w:spacing w:before="40" w:after="40" w:line="288" w:lineRule="auto"/>
        <w:rPr>
          <w:b/>
          <w:noProof/>
          <w:szCs w:val="28"/>
          <w:lang w:val="en-US"/>
        </w:rPr>
      </w:pPr>
    </w:p>
    <w:sectPr w:rsidR="00EA2C6F" w:rsidRPr="00F13C09" w:rsidSect="00891D68">
      <w:footerReference w:type="default" r:id="rId9"/>
      <w:pgSz w:w="11907" w:h="16840" w:code="9"/>
      <w:pgMar w:top="907" w:right="907" w:bottom="907" w:left="1588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556" w:rsidRDefault="007C0556" w:rsidP="007E5A0D">
      <w:pPr>
        <w:spacing w:after="0" w:line="240" w:lineRule="auto"/>
      </w:pPr>
      <w:r>
        <w:separator/>
      </w:r>
    </w:p>
  </w:endnote>
  <w:endnote w:type="continuationSeparator" w:id="0">
    <w:p w:rsidR="007C0556" w:rsidRDefault="007C0556" w:rsidP="007E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99571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4668" w:rsidRDefault="00C946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01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4668" w:rsidRDefault="00C946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556" w:rsidRDefault="007C0556" w:rsidP="007E5A0D">
      <w:pPr>
        <w:spacing w:after="0" w:line="240" w:lineRule="auto"/>
      </w:pPr>
      <w:r>
        <w:separator/>
      </w:r>
    </w:p>
  </w:footnote>
  <w:footnote w:type="continuationSeparator" w:id="0">
    <w:p w:rsidR="007C0556" w:rsidRDefault="007C0556" w:rsidP="007E5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F764E"/>
    <w:multiLevelType w:val="hybridMultilevel"/>
    <w:tmpl w:val="5C50C6F6"/>
    <w:lvl w:ilvl="0" w:tplc="53AEB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064C41"/>
    <w:multiLevelType w:val="hybridMultilevel"/>
    <w:tmpl w:val="03B0B3AA"/>
    <w:lvl w:ilvl="0" w:tplc="411EADC6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A1C7F"/>
    <w:multiLevelType w:val="hybridMultilevel"/>
    <w:tmpl w:val="876CD4E4"/>
    <w:lvl w:ilvl="0" w:tplc="4594A92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F6D47"/>
    <w:multiLevelType w:val="hybridMultilevel"/>
    <w:tmpl w:val="5900F000"/>
    <w:lvl w:ilvl="0" w:tplc="CC5ED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8A07FE"/>
    <w:multiLevelType w:val="hybridMultilevel"/>
    <w:tmpl w:val="6F6845F0"/>
    <w:lvl w:ilvl="0" w:tplc="AC34CE92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297172"/>
    <w:multiLevelType w:val="hybridMultilevel"/>
    <w:tmpl w:val="10A4CD82"/>
    <w:lvl w:ilvl="0" w:tplc="950C6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9C"/>
    <w:rsid w:val="00030D34"/>
    <w:rsid w:val="00031DDC"/>
    <w:rsid w:val="00036BD0"/>
    <w:rsid w:val="0004023D"/>
    <w:rsid w:val="000517B9"/>
    <w:rsid w:val="000662AC"/>
    <w:rsid w:val="00074AA5"/>
    <w:rsid w:val="00074CF4"/>
    <w:rsid w:val="00083A97"/>
    <w:rsid w:val="000A2D47"/>
    <w:rsid w:val="000D0628"/>
    <w:rsid w:val="000D5FB9"/>
    <w:rsid w:val="000E4D94"/>
    <w:rsid w:val="000F0DF5"/>
    <w:rsid w:val="00114F1F"/>
    <w:rsid w:val="00127E38"/>
    <w:rsid w:val="0014081B"/>
    <w:rsid w:val="00157DC1"/>
    <w:rsid w:val="00164F2F"/>
    <w:rsid w:val="0019331C"/>
    <w:rsid w:val="001D09E5"/>
    <w:rsid w:val="001E7DCC"/>
    <w:rsid w:val="002018EB"/>
    <w:rsid w:val="00207FDC"/>
    <w:rsid w:val="00211048"/>
    <w:rsid w:val="00215A00"/>
    <w:rsid w:val="002242BF"/>
    <w:rsid w:val="002268CB"/>
    <w:rsid w:val="00273D6A"/>
    <w:rsid w:val="00293890"/>
    <w:rsid w:val="00297EA4"/>
    <w:rsid w:val="002A3260"/>
    <w:rsid w:val="002A786A"/>
    <w:rsid w:val="002C531F"/>
    <w:rsid w:val="002F3277"/>
    <w:rsid w:val="00304DA5"/>
    <w:rsid w:val="00316E72"/>
    <w:rsid w:val="00371926"/>
    <w:rsid w:val="00393A1E"/>
    <w:rsid w:val="0039770E"/>
    <w:rsid w:val="00397E82"/>
    <w:rsid w:val="003B6460"/>
    <w:rsid w:val="003C2CA3"/>
    <w:rsid w:val="003D6F23"/>
    <w:rsid w:val="003E12C4"/>
    <w:rsid w:val="003E34C0"/>
    <w:rsid w:val="00403907"/>
    <w:rsid w:val="004058DA"/>
    <w:rsid w:val="004162E3"/>
    <w:rsid w:val="0045548C"/>
    <w:rsid w:val="00457129"/>
    <w:rsid w:val="004628D9"/>
    <w:rsid w:val="0047349D"/>
    <w:rsid w:val="00490199"/>
    <w:rsid w:val="004B5855"/>
    <w:rsid w:val="004C1247"/>
    <w:rsid w:val="004D57E5"/>
    <w:rsid w:val="004F10A9"/>
    <w:rsid w:val="004F1BF1"/>
    <w:rsid w:val="00522F7D"/>
    <w:rsid w:val="00523719"/>
    <w:rsid w:val="00530571"/>
    <w:rsid w:val="005412E2"/>
    <w:rsid w:val="0055011A"/>
    <w:rsid w:val="00555D0D"/>
    <w:rsid w:val="00563EC2"/>
    <w:rsid w:val="0058013A"/>
    <w:rsid w:val="00584C36"/>
    <w:rsid w:val="0059727B"/>
    <w:rsid w:val="005A1997"/>
    <w:rsid w:val="005A31B5"/>
    <w:rsid w:val="005D520B"/>
    <w:rsid w:val="005F1F75"/>
    <w:rsid w:val="00600357"/>
    <w:rsid w:val="00624E9B"/>
    <w:rsid w:val="006511BB"/>
    <w:rsid w:val="006A1795"/>
    <w:rsid w:val="006A7ED3"/>
    <w:rsid w:val="006B11FC"/>
    <w:rsid w:val="006C7F10"/>
    <w:rsid w:val="006D032D"/>
    <w:rsid w:val="006F1B25"/>
    <w:rsid w:val="007110A9"/>
    <w:rsid w:val="007165D1"/>
    <w:rsid w:val="00753DB5"/>
    <w:rsid w:val="007733D3"/>
    <w:rsid w:val="007779CD"/>
    <w:rsid w:val="00791D8B"/>
    <w:rsid w:val="00792AFD"/>
    <w:rsid w:val="007A3520"/>
    <w:rsid w:val="007A7526"/>
    <w:rsid w:val="007B0D9A"/>
    <w:rsid w:val="007C0556"/>
    <w:rsid w:val="007D03E7"/>
    <w:rsid w:val="007E5A0D"/>
    <w:rsid w:val="007F00AE"/>
    <w:rsid w:val="007F01CA"/>
    <w:rsid w:val="007F050C"/>
    <w:rsid w:val="007F2E99"/>
    <w:rsid w:val="007F6E48"/>
    <w:rsid w:val="008000F1"/>
    <w:rsid w:val="00801EE8"/>
    <w:rsid w:val="0082465D"/>
    <w:rsid w:val="008367A8"/>
    <w:rsid w:val="008417CE"/>
    <w:rsid w:val="0084208F"/>
    <w:rsid w:val="008420FC"/>
    <w:rsid w:val="00850504"/>
    <w:rsid w:val="008640C3"/>
    <w:rsid w:val="0086507C"/>
    <w:rsid w:val="008872DE"/>
    <w:rsid w:val="00891D68"/>
    <w:rsid w:val="00892912"/>
    <w:rsid w:val="008B3C13"/>
    <w:rsid w:val="008B4E9C"/>
    <w:rsid w:val="008C2100"/>
    <w:rsid w:val="008C21DA"/>
    <w:rsid w:val="008C5B9D"/>
    <w:rsid w:val="008E01D5"/>
    <w:rsid w:val="008E4A76"/>
    <w:rsid w:val="009021FA"/>
    <w:rsid w:val="009108A1"/>
    <w:rsid w:val="00916965"/>
    <w:rsid w:val="009247CE"/>
    <w:rsid w:val="00945835"/>
    <w:rsid w:val="00953971"/>
    <w:rsid w:val="00965C74"/>
    <w:rsid w:val="00975D0A"/>
    <w:rsid w:val="0099208D"/>
    <w:rsid w:val="0099497F"/>
    <w:rsid w:val="009A3D5F"/>
    <w:rsid w:val="009A7BBD"/>
    <w:rsid w:val="009C058F"/>
    <w:rsid w:val="009C7AA1"/>
    <w:rsid w:val="009C7E65"/>
    <w:rsid w:val="00A17CCB"/>
    <w:rsid w:val="00A61038"/>
    <w:rsid w:val="00A8338F"/>
    <w:rsid w:val="00A93385"/>
    <w:rsid w:val="00A97C17"/>
    <w:rsid w:val="00AB1E22"/>
    <w:rsid w:val="00AC63F9"/>
    <w:rsid w:val="00AE2206"/>
    <w:rsid w:val="00AE33D4"/>
    <w:rsid w:val="00B04731"/>
    <w:rsid w:val="00B065A9"/>
    <w:rsid w:val="00B11896"/>
    <w:rsid w:val="00B15A73"/>
    <w:rsid w:val="00B2285C"/>
    <w:rsid w:val="00B24957"/>
    <w:rsid w:val="00B304F6"/>
    <w:rsid w:val="00B348AF"/>
    <w:rsid w:val="00B35802"/>
    <w:rsid w:val="00B520DF"/>
    <w:rsid w:val="00B53749"/>
    <w:rsid w:val="00B700D2"/>
    <w:rsid w:val="00B9646E"/>
    <w:rsid w:val="00BA24BA"/>
    <w:rsid w:val="00BA5CBE"/>
    <w:rsid w:val="00BB26C9"/>
    <w:rsid w:val="00BD59A7"/>
    <w:rsid w:val="00BD661C"/>
    <w:rsid w:val="00BE5484"/>
    <w:rsid w:val="00C0276B"/>
    <w:rsid w:val="00C10D1D"/>
    <w:rsid w:val="00C11F6C"/>
    <w:rsid w:val="00C37DC1"/>
    <w:rsid w:val="00C4523F"/>
    <w:rsid w:val="00C51160"/>
    <w:rsid w:val="00C57CC4"/>
    <w:rsid w:val="00C64899"/>
    <w:rsid w:val="00C64DEE"/>
    <w:rsid w:val="00C72C2B"/>
    <w:rsid w:val="00C77B8A"/>
    <w:rsid w:val="00C81647"/>
    <w:rsid w:val="00C84D44"/>
    <w:rsid w:val="00C9328A"/>
    <w:rsid w:val="00C94668"/>
    <w:rsid w:val="00C95617"/>
    <w:rsid w:val="00CC0C2F"/>
    <w:rsid w:val="00CC39F8"/>
    <w:rsid w:val="00CC7A32"/>
    <w:rsid w:val="00CD33DC"/>
    <w:rsid w:val="00CD460A"/>
    <w:rsid w:val="00CD7A6B"/>
    <w:rsid w:val="00CE5E07"/>
    <w:rsid w:val="00D019CD"/>
    <w:rsid w:val="00D048F3"/>
    <w:rsid w:val="00D0691E"/>
    <w:rsid w:val="00D06F61"/>
    <w:rsid w:val="00D24798"/>
    <w:rsid w:val="00D36764"/>
    <w:rsid w:val="00D4693B"/>
    <w:rsid w:val="00D5013B"/>
    <w:rsid w:val="00D56255"/>
    <w:rsid w:val="00D746E7"/>
    <w:rsid w:val="00D76833"/>
    <w:rsid w:val="00D97D96"/>
    <w:rsid w:val="00DB07C9"/>
    <w:rsid w:val="00DB2506"/>
    <w:rsid w:val="00DC0F54"/>
    <w:rsid w:val="00DD5265"/>
    <w:rsid w:val="00DE3B31"/>
    <w:rsid w:val="00DE4CD0"/>
    <w:rsid w:val="00E07E40"/>
    <w:rsid w:val="00E10DAB"/>
    <w:rsid w:val="00E20515"/>
    <w:rsid w:val="00E263DC"/>
    <w:rsid w:val="00E3292F"/>
    <w:rsid w:val="00E3340C"/>
    <w:rsid w:val="00E44D60"/>
    <w:rsid w:val="00E56B53"/>
    <w:rsid w:val="00E63D05"/>
    <w:rsid w:val="00E6577D"/>
    <w:rsid w:val="00E76D35"/>
    <w:rsid w:val="00E95687"/>
    <w:rsid w:val="00E97C82"/>
    <w:rsid w:val="00EA2C6F"/>
    <w:rsid w:val="00EB708C"/>
    <w:rsid w:val="00EC3A2D"/>
    <w:rsid w:val="00EC5D6D"/>
    <w:rsid w:val="00F057D3"/>
    <w:rsid w:val="00F10D8A"/>
    <w:rsid w:val="00F13C09"/>
    <w:rsid w:val="00F23367"/>
    <w:rsid w:val="00F24951"/>
    <w:rsid w:val="00F40834"/>
    <w:rsid w:val="00F433B5"/>
    <w:rsid w:val="00F51A1A"/>
    <w:rsid w:val="00F52C8F"/>
    <w:rsid w:val="00F60F94"/>
    <w:rsid w:val="00F6641D"/>
    <w:rsid w:val="00FA2C49"/>
    <w:rsid w:val="00FB0158"/>
    <w:rsid w:val="00FB5169"/>
    <w:rsid w:val="00FB7A35"/>
    <w:rsid w:val="00FC06A2"/>
    <w:rsid w:val="00FC16B1"/>
    <w:rsid w:val="00FE0B21"/>
    <w:rsid w:val="00FE724B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E9C"/>
    <w:rPr>
      <w:rFonts w:ascii="Times New Roman" w:eastAsia="Arial" w:hAnsi="Times New Roman" w:cs="Times New Roman"/>
      <w:sz w:val="28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4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4E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0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515"/>
    <w:rPr>
      <w:rFonts w:ascii="Tahoma" w:eastAsia="Arial" w:hAnsi="Tahoma" w:cs="Tahoma"/>
      <w:sz w:val="16"/>
      <w:szCs w:val="16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7E5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A0D"/>
    <w:rPr>
      <w:rFonts w:ascii="Times New Roman" w:eastAsia="Arial" w:hAnsi="Times New Roman" w:cs="Times New Roman"/>
      <w:sz w:val="28"/>
      <w:szCs w:val="20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7E5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A0D"/>
    <w:rPr>
      <w:rFonts w:ascii="Times New Roman" w:eastAsia="Arial" w:hAnsi="Times New Roman" w:cs="Times New Roman"/>
      <w:sz w:val="28"/>
      <w:szCs w:val="20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E9C"/>
    <w:rPr>
      <w:rFonts w:ascii="Times New Roman" w:eastAsia="Arial" w:hAnsi="Times New Roman" w:cs="Times New Roman"/>
      <w:sz w:val="28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4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4E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0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515"/>
    <w:rPr>
      <w:rFonts w:ascii="Tahoma" w:eastAsia="Arial" w:hAnsi="Tahoma" w:cs="Tahoma"/>
      <w:sz w:val="16"/>
      <w:szCs w:val="16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7E5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A0D"/>
    <w:rPr>
      <w:rFonts w:ascii="Times New Roman" w:eastAsia="Arial" w:hAnsi="Times New Roman" w:cs="Times New Roman"/>
      <w:sz w:val="28"/>
      <w:szCs w:val="20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7E5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A0D"/>
    <w:rPr>
      <w:rFonts w:ascii="Times New Roman" w:eastAsia="Arial" w:hAnsi="Times New Roman" w:cs="Times New Roman"/>
      <w:sz w:val="28"/>
      <w:szCs w:val="20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08942-49C0-42E2-AD58-ADC9B90E8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Mr QUOC</cp:lastModifiedBy>
  <cp:revision>2</cp:revision>
  <cp:lastPrinted>2021-03-16T01:46:00Z</cp:lastPrinted>
  <dcterms:created xsi:type="dcterms:W3CDTF">2021-04-09T11:17:00Z</dcterms:created>
  <dcterms:modified xsi:type="dcterms:W3CDTF">2021-04-09T11:17:00Z</dcterms:modified>
</cp:coreProperties>
</file>